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14일부터 ‘F/W 슈퍼위크’ 개최…라이프스타일 인기상품 최대 60% 할인</w:t>
      </w:r>
    </w:p>
    <w:p>
      <w:pPr>
        <w:spacing w:after="160" w:line="320" w:lineRule="auto"/>
      </w:pPr>
      <w:r>
        <w:t xml:space="preserve">SSG닷컴, 14일부터 ‘F/W 슈퍼위크’ 개최…</w:t>
      </w:r>
    </w:p>
    <w:p>
      <w:pPr>
        <w:spacing w:after="160" w:line="320" w:lineRule="auto"/>
      </w:pPr>
      <w:r>
        <w:t xml:space="preserve">라이프스타일 인기상품 최대 60% 할인</w:t>
      </w:r>
    </w:p>
    <w:p>
      <w:pPr>
        <w:spacing w:after="160" w:line="320" w:lineRule="auto"/>
      </w:pPr>
      <w:r>
        <w:t xml:space="preserve">□ 14~20일 나이키 러닝화·스파이더 후드 집업 등 특가…최대 15% 상품할인 쿠폰 제공</w:t>
      </w:r>
    </w:p>
    <w:p>
      <w:pPr>
        <w:spacing w:after="160" w:line="320" w:lineRule="auto"/>
      </w:pPr>
      <w:r>
        <w:t xml:space="preserve">□ 14~18일 ‘브랜드 쇼케이스’ 행사 동시 진행… 폴로·에스티 로더 등 인기 브랜드 혜택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 SSG닷컴이 가을 쇼핑 시즌을 맞아 오는 14일부터 20일까지 패션·뷰티·가전 등 인기 브랜드 상품을 할인 판매하는 ‘F/W 슈퍼위크’를 진행한다고 11일 밝혔다.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행사 기간 나이키 러닝화와 스파이더 후드 집업을 최대 60% 할인한다. 폴햄 가디건(1만9000원), 컬럼비아 기모 플리스(3만9000원), 락앤락 밀폐용기 15종(2만9900원) 등은 균일가에 판매한다.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매일 지정 브랜드에 혜택을 집중하는 ‘오늘의 브랜드’도 운영한다. 14일 나이키를 시작으로 SK-II(16일), 뉴발란스(17일) 등 인기 브랜드 특가상품을 차례로 선보인다. 삼성전자 혼수가전은 최대 32%, 로얄캐닌 사료는 최대 22% 할인하며, 브랜드별 최대 15% 상품쿠폰도 제공한다.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14일부터 16일까지 신세계몰·신세계백화점몰 상품에 사용할 수 있는 7%·12% 상품할인쿠폰을 제공한다. 행사카드로 결제 시 청구할인 혜택도 받을 수 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14일부터 18일까지는 ‘브랜드 쇼케이스’ 행사도 함께 열린다. 폴로 랄프로렌, 라코스테, 에스티 로더, 설화수, 랑콤 등 패션·뷰티 인기 브랜드 특가상품을 한데 모아 최대 5만원 쿠폰과 카드 청구할인 등 추가 혜택을 제공한다.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SSG닷컴 관계자는 “가을 인기상품과 브랜드 혜택을 한데 모았다”며 “합리적인 가을 쇼핑 기회가 되길 바란다”고 말했다.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- 고맙습니다. SSG닷컴 홍보팀입니다. (총 1매) -</w:t>
      </w:r>
    </w:p>
    <w:p>
      <w:pPr>
        <w:spacing w:after="160" w:line="320" w:lineRule="auto"/>
      </w:pPr>
      <w:r>
        <w:t xml:space="preserve"/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