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스니커즈에 10년 여정을 담아내··· 신세계百 케이스스터디, 푸마와 협업한 한정판 스니커즈 출시</w:t>
      </w:r>
    </w:p>
    <w:p>
      <w:pPr>
        <w:spacing w:after="160" w:line="320" w:lineRule="auto"/>
      </w:pPr>
      <w:r>
        <w:t xml:space="preserve">신세계백화점의 콘셉트 스토어 케이스스터디가 10주년을 맞아 글로벌 스포츠 브랜드 푸마와 다섯 번째 협업 슈즈 '스웨이드 빈티지(Suede VTG)'를 8월 27일 출시한다.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이번 협업은 2016년 압구정로데오역 인근 분더샵 청담에서 시작된 케이스스터디의 여정을 담은 프로젝트다. 시그니처 옐로우 컬러를 빈티지 워싱 기법으로 구현하고, 뒤꿈치에는 런칭 연도를 뜻하는 'MMXVI'를 골드 음각으로 새겼다.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서울 지하철 노선도에서 영감받은 그래픽을 인솔과 슈박스에 적용하고, 압구정로데오역 표지판을 모티브로 한 슈참(Shoe Charm)도 함께 구성해 브랜드의 여정과 확장성을 표현했다.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'스웨이드 빈티지'는 19만 9천원으로 8월 27일 케이스스터디에서 선발매된다. 분더샵 청담, 분더샵닷컴, 신세계백화점 본점, 강남점, 센텀시티에서 만나볼 수 있고 이후 푸마 온·오프라인 채널에서도 선보인다.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