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spacing w:after="240"/>
        <w:rPr>
          <w:b/>
          <w:sz w:val="32"/>
        </w:rPr>
      </w:pPr>
      <w:r>
        <w:rPr>
          <w:b/>
          <w:sz w:val="32"/>
        </w:rPr>
        <w:t xml:space="preserve">신세계百, 강남점에서 쇼핑과 함께 도심속 문화생활 즐기세요</w:t>
      </w:r>
    </w:p>
    <w:p>
      <w:pPr>
        <w:spacing w:after="160" w:line="320" w:lineRule="auto"/>
      </w:pPr>
      <w:r>
        <w:t xml:space="preserve">신세계百, 강남점에서 쇼핑과 함께 도심속 문화생활 즐기세요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 신세계백화점은 하우스 오브 신세계 중층(1M층)에 신규 갤러리 공간인 ‘신세계갤러리 강남’을 개관하고, 첫 전시로 한국 단색화 거장 최명영 작가의 개인전 ‘평면조건’을 선보인다. 이번 갤러리 공간은 강남점 개관이래 처음으로 마련된 독립형 갤러리로, 쇼핑과 미식, 문화 콘텐츠를 아우르는 새로운 문화예술 플랫폼의 역할을 하게 된다.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 개관전 ‘평면조건’은 최명영 작가의 대표 연작인 ‘평면조건’ 시리즈를 중심으로 회화와 드로잉 작품 약 18점을 소개한다. 또한 1960~70년대 초기 드로잉과 한국아방가르드협회(AG) 활동 당시의 주요 아카이브 자료를 함께 공개해 작가 예술 세계의 형성과 발전 과정을 조명한다.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 최명영 작가는 한국 단색화 1세대를 대표하는 작가로, 반세기 넘게 ‘평면이란 무엇인가’라는 질문을 탐구해 왔다. 전시는 오는 9월 9일까지 무료로 관람할 수 있으며, 신세계백화점은 앞으로도 수준 높은 전시를 지속 선보여 고객들에게 쇼핑을 넘어 예술적 영감과 문화적 경험을 제공할 계획이다.</w:t>
      </w:r>
    </w:p>
    <w:p>
      <w:pPr>
        <w:spacing w:after="160" w:line="320" w:lineRule="auto"/>
      </w:pPr>
      <w:r>
        <w:t xml:space="preserve"/>
      </w:r>
    </w:p>
    <w:sectPr>
      <w:pgSz w:w="11906" w:h="16838"/>
      <w:pgMar w:top="1440" w:right="1440" w:bottom="1440" w:left="1440"/>
    </w:sectPr>
  </w:body>
</w:document>
</file>

<file path=docProps/core.xml><?xml version="1.0" encoding="utf-8"?>
<cp:coreProperties xmlns:cp="http://schemas.openxmlformats.org/package/2006/metadata/core-properties" xmlns:dc="http://purl.org/dc/elements/1.1/">
  <dc:creator/>
  <cp:lastModifiedBy/>
</cp:coreProperties>
</file>