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F085" w14:textId="77777777" w:rsidR="00147C05" w:rsidRPr="00147C05" w:rsidRDefault="00147C05" w:rsidP="00147C05">
      <w:pPr>
        <w:jc w:val="center"/>
        <w:rPr>
          <w:sz w:val="24"/>
          <w:szCs w:val="28"/>
        </w:rPr>
      </w:pPr>
      <w:r w:rsidRPr="00147C05">
        <w:rPr>
          <w:b/>
          <w:bCs/>
          <w:sz w:val="24"/>
          <w:szCs w:val="28"/>
        </w:rPr>
        <w:t>커피 한 잔에도 취향 담았다…</w:t>
      </w:r>
    </w:p>
    <w:p w14:paraId="4E882689" w14:textId="77777777" w:rsidR="00147C05" w:rsidRPr="00147C05" w:rsidRDefault="00147C05" w:rsidP="00147C05">
      <w:pPr>
        <w:jc w:val="center"/>
        <w:rPr>
          <w:b/>
          <w:bCs/>
          <w:sz w:val="24"/>
          <w:szCs w:val="28"/>
        </w:rPr>
      </w:pPr>
      <w:r w:rsidRPr="00147C05">
        <w:rPr>
          <w:b/>
          <w:bCs/>
          <w:sz w:val="24"/>
          <w:szCs w:val="28"/>
        </w:rPr>
        <w:t>신세계百, 신규 카페 브랜드 ‘카테고릭’ 선봬</w:t>
      </w:r>
    </w:p>
    <w:p w14:paraId="3D3EF07D" w14:textId="77777777" w:rsidR="00147C05" w:rsidRPr="00147C05" w:rsidRDefault="00147C05" w:rsidP="00147C05">
      <w:pPr>
        <w:jc w:val="both"/>
        <w:rPr>
          <w:rFonts w:hint="eastAsia"/>
        </w:rPr>
      </w:pPr>
    </w:p>
    <w:p w14:paraId="583B384D" w14:textId="77777777" w:rsidR="00147C05" w:rsidRPr="00147C05" w:rsidRDefault="00147C05" w:rsidP="00147C05">
      <w:r w:rsidRPr="00147C05">
        <w:rPr>
          <w:b/>
          <w:bCs/>
        </w:rPr>
        <w:t>- 스페셜티 커피 브랜드 '카테고릭' 론칭…신세계 식음 콘텐츠 경쟁력 강화</w:t>
      </w:r>
    </w:p>
    <w:p w14:paraId="72EBB657" w14:textId="77777777" w:rsidR="00147C05" w:rsidRPr="00147C05" w:rsidRDefault="00147C05" w:rsidP="00147C05">
      <w:r w:rsidRPr="00147C05">
        <w:rPr>
          <w:b/>
          <w:bCs/>
        </w:rPr>
        <w:t>- 커피 한 잔에도 취향·경험 담아…쇼핑공간 넘어 라이프스타일 플랫폼으로</w:t>
      </w:r>
    </w:p>
    <w:p w14:paraId="57BF15AD" w14:textId="77777777" w:rsidR="00147C05" w:rsidRPr="00147C05" w:rsidRDefault="00147C05" w:rsidP="00147C05">
      <w:r w:rsidRPr="00147C05">
        <w:rPr>
          <w:b/>
          <w:bCs/>
        </w:rPr>
        <w:t>- 점포·상권 특성 따라 다양한 형태로 확장 가능한 브랜드 모델 구축 예정</w:t>
      </w:r>
    </w:p>
    <w:p w14:paraId="58AF613E" w14:textId="77777777" w:rsidR="00147C05" w:rsidRPr="00147C05" w:rsidRDefault="00147C05" w:rsidP="00147C05">
      <w:r w:rsidRPr="00147C05">
        <w:t> </w:t>
      </w:r>
    </w:p>
    <w:p w14:paraId="5B3267BB" w14:textId="77777777" w:rsidR="00147C05" w:rsidRPr="00147C05" w:rsidRDefault="00147C05" w:rsidP="00147C05">
      <w:r w:rsidRPr="00147C05">
        <w:t>신세계백화점이 기획부터 참여한 신규 카페 브랜드를 선보이며 식음(F&amp;B) 콘텐츠 경쟁력 강화에 나선다.</w:t>
      </w:r>
    </w:p>
    <w:p w14:paraId="37C25377" w14:textId="77777777" w:rsidR="00147C05" w:rsidRPr="00147C05" w:rsidRDefault="00147C05" w:rsidP="00147C05">
      <w:r w:rsidRPr="00147C05">
        <w:t> </w:t>
      </w:r>
    </w:p>
    <w:p w14:paraId="3508D09A" w14:textId="77777777" w:rsidR="00147C05" w:rsidRPr="00147C05" w:rsidRDefault="00147C05" w:rsidP="00147C05">
      <w:r w:rsidRPr="00147C05">
        <w:t>신세계백화점은 강남점 11층 전문식당가에 스페셜티 커피 브랜드 '카테고릭(Categorique)'을 새롭게 론칭하고 고객들에게 차별화된 라이프스타일 경험을 제공한다고 밝혔다.</w:t>
      </w:r>
    </w:p>
    <w:p w14:paraId="2E376BA7" w14:textId="77777777" w:rsidR="00147C05" w:rsidRPr="00147C05" w:rsidRDefault="00147C05" w:rsidP="00147C05">
      <w:r w:rsidRPr="00147C05">
        <w:t> </w:t>
      </w:r>
    </w:p>
    <w:p w14:paraId="1F29B8FE" w14:textId="77777777" w:rsidR="00147C05" w:rsidRPr="00147C05" w:rsidRDefault="00147C05" w:rsidP="00147C05">
      <w:r w:rsidRPr="00147C05">
        <w:t>최근 백화점은 상품을 판매하는 공간을 넘어 고객의 취향과 경험을 제안하는 복합 콘텐츠 공간으로 진화하고 있다. 특히 식음 콘텐츠는 고객 체류시간과 만족도를 높이는 핵심 경쟁력으로 자리잡으며 백화점의 새로운 차별화 요소로 떠오르고 있다.</w:t>
      </w:r>
    </w:p>
    <w:p w14:paraId="1EAA9B27" w14:textId="77777777" w:rsidR="00147C05" w:rsidRPr="00147C05" w:rsidRDefault="00147C05" w:rsidP="00147C05">
      <w:r w:rsidRPr="00147C05">
        <w:t> </w:t>
      </w:r>
    </w:p>
    <w:p w14:paraId="120EE776" w14:textId="77777777" w:rsidR="00147C05" w:rsidRPr="00147C05" w:rsidRDefault="00147C05" w:rsidP="00147C05">
      <w:r w:rsidRPr="00147C05">
        <w:t>신세계백화점은 이러한 변화에 맞춰 새로운 브랜드 카테고릭을 선보이며 식음 콘텐츠 경쟁력을 한 단계 끌어올린다는 전략이다.</w:t>
      </w:r>
    </w:p>
    <w:p w14:paraId="60D2477F" w14:textId="77777777" w:rsidR="00147C05" w:rsidRPr="00147C05" w:rsidRDefault="00147C05" w:rsidP="00147C05">
      <w:r w:rsidRPr="00147C05">
        <w:t> </w:t>
      </w:r>
    </w:p>
    <w:p w14:paraId="7E0DC4B9" w14:textId="77777777" w:rsidR="00147C05" w:rsidRPr="00147C05" w:rsidRDefault="00147C05" w:rsidP="00147C05">
      <w:r w:rsidRPr="00147C05">
        <w:t>카테고릭은 스페셜티 브루잉을 기반으로 한 커피 브랜드로, 단순히 음료를 판매하는 공간이 아니라 고객들이 자신의 취향과 감각을 발견할 수 있도록 기획됐다. 브랜드명에는 저마다 다른 취향 속에서 발견하는 '작은 정답'이라는 의미를 담았다.</w:t>
      </w:r>
    </w:p>
    <w:p w14:paraId="7140FB7E" w14:textId="77777777" w:rsidR="00147C05" w:rsidRPr="00147C05" w:rsidRDefault="00147C05" w:rsidP="00147C05">
      <w:r w:rsidRPr="00147C05">
        <w:t> </w:t>
      </w:r>
    </w:p>
    <w:p w14:paraId="64FD0E93" w14:textId="77777777" w:rsidR="00147C05" w:rsidRPr="00147C05" w:rsidRDefault="00147C05" w:rsidP="00147C05">
      <w:r w:rsidRPr="00147C05">
        <w:t>대표 메뉴인 로열밀크커피를 비롯해 푸어오버 커피, 바닐라빈라떼, 콜린크림커피 등 차별화된 메뉴를 선보이며, 프렌치토스트와 티라미수 등 직접 제조한 디저트도 함께 운영한다.</w:t>
      </w:r>
    </w:p>
    <w:p w14:paraId="5B251CB4" w14:textId="77777777" w:rsidR="00147C05" w:rsidRPr="00147C05" w:rsidRDefault="00147C05" w:rsidP="00147C05">
      <w:r w:rsidRPr="00147C05">
        <w:lastRenderedPageBreak/>
        <w:t> </w:t>
      </w:r>
    </w:p>
    <w:p w14:paraId="39CB1688" w14:textId="77777777" w:rsidR="00147C05" w:rsidRPr="00147C05" w:rsidRDefault="00147C05" w:rsidP="00147C05">
      <w:r w:rsidRPr="00147C05">
        <w:t>특히 카테고릭은 하나의 고정된 브랜드가 아닌 점포별 특성과 상권에 따라 다양한 형태로 변화할 수 있도록 설계했다. 향후 신규 출점이나 리뉴얼 점포에서는 고객 특성과 지역 상권에 맞춰 공간과 메뉴, 콘셉트를 차별화한 형태로 발전시킬 계획이다.</w:t>
      </w:r>
    </w:p>
    <w:p w14:paraId="3F2C43E3" w14:textId="77777777" w:rsidR="00147C05" w:rsidRPr="00147C05" w:rsidRDefault="00147C05" w:rsidP="00147C05">
      <w:r w:rsidRPr="00147C05">
        <w:t> </w:t>
      </w:r>
    </w:p>
    <w:p w14:paraId="20352532" w14:textId="77777777" w:rsidR="00147C05" w:rsidRPr="00147C05" w:rsidRDefault="00147C05" w:rsidP="00147C05">
      <w:r w:rsidRPr="00147C05">
        <w:t>또한 일반 스페셜티 커피 전문점 대비 합리적인 가격대를 통해 고객 접근성을 높였다. 높은 품질의 커피 경험을 제공하면서도 부담을 낮춰 가심비를 중시하는 고객 수요를 적극 공략할 예정이다.</w:t>
      </w:r>
    </w:p>
    <w:p w14:paraId="31E0BED0" w14:textId="77777777" w:rsidR="00147C05" w:rsidRPr="00147C05" w:rsidRDefault="00147C05" w:rsidP="00147C05">
      <w:r w:rsidRPr="00147C05">
        <w:t> </w:t>
      </w:r>
    </w:p>
    <w:p w14:paraId="16050EA0" w14:textId="77777777" w:rsidR="00147C05" w:rsidRPr="00147C05" w:rsidRDefault="00147C05" w:rsidP="00147C05">
      <w:r w:rsidRPr="00147C05">
        <w:t>신세계백화점은 앞으로도 식음 콘텐츠를 지속 확대하며 쇼핑 공간을 넘어 고객의 일상과 취향을 제안하는 라이프스타일 플랫폼으로 진화해 나간다는 방침이다.</w:t>
      </w:r>
    </w:p>
    <w:p w14:paraId="5B0EDA87" w14:textId="77777777" w:rsidR="00147C05" w:rsidRPr="00147C05" w:rsidRDefault="00147C05" w:rsidP="00147C05">
      <w:r w:rsidRPr="00147C05">
        <w:t> </w:t>
      </w:r>
    </w:p>
    <w:p w14:paraId="63E2550B" w14:textId="77777777" w:rsidR="00147C05" w:rsidRPr="00147C05" w:rsidRDefault="00147C05" w:rsidP="00147C05">
      <w:r w:rsidRPr="00147C05">
        <w:t>신세계백화점 관계자는 “카테고릭은 단순한 카페 브랜드가 아니라 신세계백화점이 고객들에게 제안하는 새로운 라이프스타일 콘텐츠”라며 “앞으로도 점포별 특성과 고객 취향에 맞춘 차별화된 식음 브랜드를 통해 쇼핑을 넘어 고객 경험을 확장해 나갈 것”이라고 말했다.</w:t>
      </w:r>
    </w:p>
    <w:p w14:paraId="65EC518C"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05"/>
    <w:rsid w:val="00147C05"/>
    <w:rsid w:val="004B3AC5"/>
    <w:rsid w:val="005837B5"/>
    <w:rsid w:val="00841039"/>
    <w:rsid w:val="00984A76"/>
    <w:rsid w:val="00F57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0FF8"/>
  <w15:chartTrackingRefBased/>
  <w15:docId w15:val="{D0D57B17-DC2E-41EB-AA8A-B15709BD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147C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147C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147C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147C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147C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147C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147C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147C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147C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47C0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147C0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147C0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147C0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147C0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147C0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147C0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147C0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147C0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147C0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47C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7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147C0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47C05"/>
    <w:pPr>
      <w:spacing w:before="160"/>
      <w:jc w:val="center"/>
    </w:pPr>
    <w:rPr>
      <w:i/>
      <w:iCs/>
      <w:color w:val="404040" w:themeColor="text1" w:themeTint="BF"/>
    </w:rPr>
  </w:style>
  <w:style w:type="character" w:customStyle="1" w:styleId="Char1">
    <w:name w:val="인용 Char"/>
    <w:basedOn w:val="a0"/>
    <w:link w:val="a5"/>
    <w:uiPriority w:val="29"/>
    <w:rsid w:val="00147C05"/>
    <w:rPr>
      <w:i/>
      <w:iCs/>
      <w:color w:val="404040" w:themeColor="text1" w:themeTint="BF"/>
    </w:rPr>
  </w:style>
  <w:style w:type="paragraph" w:styleId="a6">
    <w:name w:val="List Paragraph"/>
    <w:basedOn w:val="a"/>
    <w:uiPriority w:val="34"/>
    <w:qFormat/>
    <w:rsid w:val="00147C05"/>
    <w:pPr>
      <w:ind w:left="720"/>
      <w:contextualSpacing/>
    </w:pPr>
  </w:style>
  <w:style w:type="character" w:styleId="a7">
    <w:name w:val="Intense Emphasis"/>
    <w:basedOn w:val="a0"/>
    <w:uiPriority w:val="21"/>
    <w:qFormat/>
    <w:rsid w:val="00147C05"/>
    <w:rPr>
      <w:i/>
      <w:iCs/>
      <w:color w:val="2E74B5" w:themeColor="accent1" w:themeShade="BF"/>
    </w:rPr>
  </w:style>
  <w:style w:type="paragraph" w:styleId="a8">
    <w:name w:val="Intense Quote"/>
    <w:basedOn w:val="a"/>
    <w:next w:val="a"/>
    <w:link w:val="Char2"/>
    <w:uiPriority w:val="30"/>
    <w:qFormat/>
    <w:rsid w:val="00147C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147C05"/>
    <w:rPr>
      <w:i/>
      <w:iCs/>
      <w:color w:val="2E74B5" w:themeColor="accent1" w:themeShade="BF"/>
    </w:rPr>
  </w:style>
  <w:style w:type="character" w:styleId="a9">
    <w:name w:val="Intense Reference"/>
    <w:basedOn w:val="a0"/>
    <w:uiPriority w:val="32"/>
    <w:qFormat/>
    <w:rsid w:val="00147C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2026-06-21T23:52:00Z</dcterms:created>
  <dcterms:modified xsi:type="dcterms:W3CDTF">2026-06-21T23:52:00Z</dcterms:modified>
</cp:coreProperties>
</file>