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71D" w:rsidRDefault="0091371D" w:rsidP="0091371D">
      <w:pPr>
        <w:pStyle w:val="a3"/>
        <w:shd w:val="clear" w:color="auto" w:fill="FFFFFF"/>
        <w:spacing w:before="0" w:beforeAutospacing="0" w:after="150" w:afterAutospacing="0"/>
        <w:jc w:val="center"/>
        <w:rPr>
          <w:rFonts w:ascii="맑은 고딕" w:eastAsia="맑은 고딕" w:hAnsi="맑은 고딕"/>
          <w:color w:val="222222"/>
          <w:sz w:val="22"/>
          <w:szCs w:val="22"/>
        </w:rPr>
      </w:pPr>
      <w:r>
        <w:rPr>
          <w:rFonts w:ascii="맑은 고딕" w:eastAsia="맑은 고딕" w:hAnsi="맑은 고딕" w:hint="eastAsia"/>
          <w:b/>
          <w:bCs/>
          <w:color w:val="222222"/>
          <w:sz w:val="36"/>
          <w:szCs w:val="36"/>
        </w:rPr>
        <w:t>‘명품 대신 명상과 정화’…</w:t>
      </w:r>
    </w:p>
    <w:p w:rsidR="0091371D" w:rsidRDefault="0091371D" w:rsidP="0091371D">
      <w:pPr>
        <w:pStyle w:val="a3"/>
        <w:shd w:val="clear" w:color="auto" w:fill="FFFFFF"/>
        <w:spacing w:before="0" w:beforeAutospacing="0" w:after="150" w:afterAutospacing="0"/>
        <w:jc w:val="center"/>
        <w:rPr>
          <w:rFonts w:ascii="맑은 고딕" w:eastAsia="맑은 고딕" w:hAnsi="맑은 고딕" w:hint="eastAsia"/>
          <w:color w:val="222222"/>
          <w:sz w:val="22"/>
          <w:szCs w:val="22"/>
        </w:rPr>
      </w:pPr>
      <w:bookmarkStart w:id="0" w:name="_GoBack"/>
      <w:r>
        <w:rPr>
          <w:rFonts w:ascii="맑은 고딕" w:eastAsia="맑은 고딕" w:hAnsi="맑은 고딕" w:hint="eastAsia"/>
          <w:b/>
          <w:bCs/>
          <w:color w:val="222222"/>
          <w:sz w:val="44"/>
          <w:szCs w:val="44"/>
        </w:rPr>
        <w:t>신세계 VIP 사로잡은 정관스님 템플 다이닝</w:t>
      </w:r>
    </w:p>
    <w:bookmarkEnd w:id="0"/>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b/>
          <w:bCs/>
          <w:color w:val="222222"/>
          <w:sz w:val="26"/>
          <w:szCs w:val="26"/>
        </w:rPr>
        <w:t>- 정관스님과 함께한 프리미엄 템플스테이, 백양사 ‘신세계 미식예찬’ 성료</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b/>
          <w:bCs/>
          <w:color w:val="222222"/>
          <w:sz w:val="26"/>
          <w:szCs w:val="26"/>
        </w:rPr>
        <w:t>- 미식·명상·문화체험 결합한 1박 2일 큐레이션 콘텐츠…VIP 고객 큰 호응</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b/>
          <w:bCs/>
          <w:color w:val="222222"/>
          <w:sz w:val="26"/>
          <w:szCs w:val="26"/>
        </w:rPr>
        <w:t>- 차담, 명상산책, 프라이빗 다이닝까지...백양사 자연 속 특별 웰니스 경험</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b/>
          <w:bCs/>
          <w:color w:val="222222"/>
          <w:sz w:val="26"/>
          <w:szCs w:val="26"/>
        </w:rPr>
        <w:t>- 신세계百, 미식·여행·문화 아우르는 차별화된 VIP 고객 콘텐츠 지속 확대</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신세계백화점이 바쁜 현대사회에서 쉼표와 같은 체험 프로그램으로 고객 마음을 사로잡았다.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우수 고객 대상으로 마련한 프리미엄 템플스테이 콘텐츠 ‘신세계 미식예찬’을 성황리에 마친 것.</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지난 주말 전남 장성 백양사에서 진행된 이번 행사는 사찰음식의 대가인 정관스님과 함께 한국의 미식과 쉼을 경험할 수 있는 뜻깊은 자리였다. ※ 5/30(토)~31(일), 양일간 진행</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정관스님은 다큐멘터리 ‘셰프의 테이블(Chef’s Table)’ 출연 이후 한국 사찰음식의 가치를 세계에 알린 인물로 평가받는다. 제철 식재료 본연의 맛을 살린 음식 철학과 자연을 담아낸 정갈한 상차림으로 국내외 미식가들의 주목을 받아왔으며, 이번 프로그램 역시 VIP 고객들 사이에서 높은 관심을 받았다.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신세계백화점은 단순한 숙박형 템플스테이가 아닌 미식과 휴식, 사찰문화 체험을 결합한 프리미엄 큐레이션 콘텐츠로 이번 행사를 기획했다.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lastRenderedPageBreak/>
        <w:t>또한, 비아 신세계와 연계해 이동부터 숙박, 식사, 프로그램 운영까지 전 일정을 프라이빗하게 구성하고, △전용 차량 이동 서비스 △단독 대관 △2인 1실 운영 등 고객 편의를 높였다.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첫날에는 우화루에서 주지스님과 함께하는 차담이 진행됐다. 차와 다과를 즐기며 수행과 삶에 대한 이야기를 나눴고, 저녁에는 타종 체험과 108배 및 염주 꿰기에 참여했다.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둘째 날 정관스님과 함께한 시간은 이번 여정의 백미였다. 일반 방문객에게 공개되지 않은 전용 다이닝 공간에서 발우공양을 현대적으로 재해석한 사찰음식 코스를 경험했다. 고객들은 제철 나물과 채소, 장 등을 활용한 메뉴를 통해 사찰음식 특유의 깊은 풍미를 느낄 수 있는 시간을 보냈다.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이와 함께 고객 참여형 콘텐츠인 티벳 만다라 클래스도 운영됐다. 직접 만다라를 만들며 템플스테이의 의미를 되새기고, 프로그램 종료 후에는 정관스님 친필 사인 서적과 직접 담근 장·장아찌 등 스페셜 기프트도 제공받았다.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최근 신세계백화점은 VIP 고객들을 위한 차별화 콘텐츠를 지속 확대하고 있다. 미식과 여행, 문화 콘텐츠를 결합한 프리미엄 프로그램을 통해 고객 경험을 강화하고, 고객 라이프스타일 전반을 아우르는 콘텐츠를 마련해 경쟁력을 높이고 있다.</w:t>
      </w:r>
    </w:p>
    <w:p w:rsidR="0091371D" w:rsidRDefault="0091371D" w:rsidP="0091371D">
      <w:pPr>
        <w:pStyle w:val="a3"/>
        <w:shd w:val="clear" w:color="auto" w:fill="FFFFFF"/>
        <w:spacing w:before="0" w:beforeAutospacing="0" w:after="150" w:afterAutospacing="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 </w:t>
      </w:r>
    </w:p>
    <w:p w:rsidR="0091371D" w:rsidRDefault="0091371D" w:rsidP="0091371D">
      <w:pPr>
        <w:pStyle w:val="a3"/>
        <w:shd w:val="clear" w:color="auto" w:fill="FFFFFF"/>
        <w:spacing w:before="0" w:beforeAutospacing="0" w:after="150" w:afterAutospacing="0"/>
        <w:ind w:firstLine="220"/>
        <w:rPr>
          <w:rFonts w:ascii="맑은 고딕" w:eastAsia="맑은 고딕" w:hAnsi="맑은 고딕" w:hint="eastAsia"/>
          <w:color w:val="222222"/>
          <w:sz w:val="22"/>
          <w:szCs w:val="22"/>
        </w:rPr>
      </w:pPr>
      <w:r>
        <w:rPr>
          <w:rFonts w:ascii="맑은 고딕" w:eastAsia="맑은 고딕" w:hAnsi="맑은 고딕" w:hint="eastAsia"/>
          <w:color w:val="222222"/>
          <w:sz w:val="22"/>
          <w:szCs w:val="22"/>
        </w:rPr>
        <w:t>이성환 신세계백화점 영업전략담당 상무는 “이번 ‘신세계 미식예찬’은 신세계백화점만의 한국 전통문화와 사찰음식, 휴식을 깊이 있게 경험할 수 있도록 기획한 프리미엄 콘텐츠”라며, “앞으로도 새로운 라이프스타일에 맞춘 콘텐츠를 통해 우수 고객 충성도를 높여 나갈 것”이라고 말했다.</w:t>
      </w:r>
    </w:p>
    <w:p w:rsidR="00C0738C" w:rsidRDefault="0091371D"/>
    <w:sectPr w:rsidR="00C0738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1D"/>
    <w:rsid w:val="00767E31"/>
    <w:rsid w:val="0091371D"/>
    <w:rsid w:val="00F268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557AE-E876-49E6-83A4-DF17A9143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1371D"/>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1238</Characters>
  <DocSecurity>0</DocSecurity>
  <Lines>10</Lines>
  <Paragraphs>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2026-06-01T00:32:00Z</dcterms:created>
  <dcterms:modified xsi:type="dcterms:W3CDTF">2026-06-01T00:33:00Z</dcterms:modified>
</cp:coreProperties>
</file>