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B78F56" w14:textId="5F88E7E9" w:rsidR="00B37142" w:rsidRPr="00911473" w:rsidRDefault="00B37142" w:rsidP="00B37142">
      <w:pPr>
        <w:rPr>
          <w:color w:val="000000" w:themeColor="text1"/>
        </w:rPr>
      </w:pPr>
      <w:r w:rsidRPr="0091147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4B17B-E585-4A63-ACE1-037EB16456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&#13;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4A76DE" w:rsidRPr="00911473" w14:paraId="101E122E" w14:textId="77777777" w:rsidTr="00192DFB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FBB5F8E" w14:textId="77777777" w:rsidR="004A76DE" w:rsidRPr="00911473" w:rsidRDefault="004A76DE" w:rsidP="00192DFB">
            <w:pPr>
              <w:snapToGrid w:val="0"/>
              <w:spacing w:after="0"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</w:pPr>
            <w:r w:rsidRPr="00911473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신세계아이앤씨,</w:t>
            </w:r>
            <w:r w:rsidRPr="00911473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 xml:space="preserve"> 퍼블리싱 게임 IP 2종</w:t>
            </w:r>
            <w:r w:rsidRPr="00911473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24D7213" w14:textId="77777777" w:rsidR="004A76DE" w:rsidRPr="00911473" w:rsidRDefault="004A76DE" w:rsidP="00192DFB">
            <w:pPr>
              <w:snapToGrid w:val="0"/>
              <w:spacing w:after="0"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</w:pPr>
            <w:r w:rsidRPr="00600AF2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&lt;마이 리틀 퍼피&gt;</w:t>
            </w:r>
            <w:r w:rsidRPr="00911473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·&lt;솔라테리아&gt; </w:t>
            </w:r>
            <w:r w:rsidRPr="00911473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 xml:space="preserve">콘솔 패키지 </w:t>
            </w:r>
            <w:r w:rsidRPr="00911473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글로벌 독점 </w:t>
            </w:r>
            <w:r w:rsidRPr="00911473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>출시</w:t>
            </w:r>
          </w:p>
        </w:tc>
      </w:tr>
      <w:tr w:rsidR="004A76DE" w:rsidRPr="00911473" w14:paraId="74CA0EB8" w14:textId="77777777" w:rsidTr="00192DFB">
        <w:trPr>
          <w:cantSplit/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CAC28EE" w14:textId="19290B20" w:rsidR="004A76DE" w:rsidRPr="00990B1D" w:rsidRDefault="007B783B" w:rsidP="004A76DE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이마트, </w:t>
            </w:r>
            <w:r w:rsidR="004A76DE" w:rsidRPr="00990B1D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네이버 스마트 스토어, 게임피아, 예판넷 등 온</w:t>
            </w:r>
            <w:r>
              <w:rPr>
                <w:rFonts w:ascii="Apple SD Gothic Neo" w:eastAsia="Apple SD Gothic Neo" w:hAnsi="Apple SD Gothic Neo" w:cs="Apple SD Gothic Neo" w:hint="eastAsia"/>
                <w:b/>
                <w:color w:val="000000" w:themeColor="text1"/>
                <w:sz w:val="22"/>
                <w:lang w:eastAsia="ja-JP"/>
              </w:rPr>
              <w:t>・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오프</w:t>
            </w:r>
            <w:r w:rsidR="004A76DE" w:rsidRPr="00990B1D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라인 채널에서 판매</w:t>
            </w:r>
          </w:p>
          <w:p w14:paraId="23AB1179" w14:textId="77777777" w:rsidR="004A76DE" w:rsidRPr="00911473" w:rsidRDefault="004A76DE" w:rsidP="004A76DE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rPr>
                <w:b/>
                <w:color w:val="000000" w:themeColor="text1"/>
                <w:sz w:val="22"/>
              </w:rPr>
            </w:pPr>
            <w:r w:rsidRPr="00990B1D">
              <w:rPr>
                <w:rFonts w:asciiTheme="minorEastAsia" w:hAnsiTheme="minorEastAsia"/>
                <w:b/>
                <w:color w:val="000000" w:themeColor="text1"/>
                <w:sz w:val="22"/>
              </w:rPr>
              <w:t>게임 IP 발굴부터 콘솔 패키지 기획·글로벌 퍼블리싱까지 사업 영역 확대</w:t>
            </w:r>
          </w:p>
        </w:tc>
      </w:tr>
    </w:tbl>
    <w:p w14:paraId="35782735" w14:textId="77777777" w:rsidR="004A76DE" w:rsidRPr="004A76DE" w:rsidRDefault="004A76DE" w:rsidP="004A76DE">
      <w:pPr>
        <w:spacing w:before="240" w:after="0" w:line="360" w:lineRule="auto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</w:p>
    <w:p w14:paraId="76BAE39B" w14:textId="04269761" w:rsidR="00C878F6" w:rsidRPr="00911473" w:rsidRDefault="00C878F6" w:rsidP="00C878F6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신세계아이앤씨</w:t>
      </w:r>
      <w:r w:rsidR="000471CD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(신세계 I&amp;C) 가 퍼블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리싱 게임 IP 2종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&lt;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마이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리틀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퍼피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&gt;,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&lt;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솔라테리아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&gt;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의 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닌텐도 및 PS5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패키지를 </w:t>
      </w:r>
      <w:r w:rsidR="004A76DE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출시한다.</w:t>
      </w:r>
    </w:p>
    <w:p w14:paraId="7AA1D0F1" w14:textId="20FD6C72" w:rsidR="00F9310A" w:rsidRPr="00C9432A" w:rsidRDefault="00196035" w:rsidP="00C878F6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C9432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드림모션의</w:t>
      </w:r>
      <w:r w:rsidRPr="00C9432A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&lt;마이 리틀 퍼피&gt;와 스튜디오 두달의 &lt;솔라테리아&gt;는 글로벌 PC 게임 플랫폼 스팀에 먼저 출시</w:t>
      </w:r>
      <w:r w:rsidR="00600AF2" w:rsidRPr="00C9432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돼</w:t>
      </w:r>
      <w:r w:rsidRPr="00C9432A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각각 ‘압도적으로 긍정적’, ‘매우 긍정적’ 평가를 받으며 작품성을 검증</w:t>
      </w:r>
      <w:r w:rsidR="00600AF2" w:rsidRPr="00C9432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C9432A">
        <w:rPr>
          <w:rFonts w:ascii="굴림" w:eastAsia="굴림" w:hAnsi="굴림"/>
          <w:bCs/>
          <w:color w:val="000000" w:themeColor="text1"/>
          <w:sz w:val="24"/>
          <w:szCs w:val="24"/>
        </w:rPr>
        <w:t>받은 게임이다.</w:t>
      </w:r>
    </w:p>
    <w:p w14:paraId="404AA99B" w14:textId="77777777" w:rsidR="00722F8F" w:rsidRPr="00911473" w:rsidRDefault="00722F8F" w:rsidP="00722F8F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C943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신세계아이앤씨는 </w:t>
      </w:r>
      <w:r w:rsidRPr="00C9432A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지난해 두 타이틀의 콘솔 패키지 글로벌 독점 퍼블리싱 계약을 체결한 이후, 각 IP의 작품성과 팬덤 특성을 고려해 패키지 구성부터 국내외 유통 전략</w:t>
      </w:r>
      <w:r w:rsidRPr="00C943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을 기획했다.</w:t>
      </w:r>
    </w:p>
    <w:p w14:paraId="0449888C" w14:textId="309D6275" w:rsidR="00F9310A" w:rsidRPr="00911473" w:rsidRDefault="00F9310A" w:rsidP="00DD2ADE">
      <w:pPr>
        <w:pStyle w:val="a3"/>
        <w:numPr>
          <w:ilvl w:val="0"/>
          <w:numId w:val="1"/>
        </w:numPr>
        <w:spacing w:before="240" w:line="360" w:lineRule="auto"/>
        <w:ind w:leftChars="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&lt;마이 리틀 퍼피&gt; 콘솔 패키지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</w:rPr>
        <w:t>초회판·한정판 2종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구성,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6월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>25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</w:rPr>
        <w:t>일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>(목)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출시</w:t>
      </w:r>
    </w:p>
    <w:p w14:paraId="1B3BB5D1" w14:textId="67F7C12D" w:rsidR="00D62C00" w:rsidRPr="00911473" w:rsidRDefault="005609F7" w:rsidP="00D62C00">
      <w:pPr>
        <w:spacing w:before="240" w:after="0" w:line="360" w:lineRule="auto"/>
        <w:ind w:firstLineChars="100" w:firstLine="200"/>
        <w:jc w:val="center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01D0CA9" wp14:editId="22DDF3D9">
            <wp:extent cx="4229286" cy="2352675"/>
            <wp:effectExtent l="0" t="0" r="0" b="5715"/>
            <wp:docPr id="1699753776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68A86BBA-4962-4AE5-B3D1-D56CFFC035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286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D47A" w14:textId="3EE8ECA5" w:rsidR="001552B9" w:rsidRDefault="001552B9" w:rsidP="001552B9">
      <w:pPr>
        <w:spacing w:before="240" w:after="0" w:line="360" w:lineRule="auto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600AF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lastRenderedPageBreak/>
        <w:t>&lt;</w:t>
      </w:r>
      <w:r w:rsidRPr="00600AF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마이</w:t>
      </w:r>
      <w:r w:rsidRPr="00600AF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600AF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리틀</w:t>
      </w:r>
      <w:r w:rsidRPr="00600AF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600AF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퍼피</w:t>
      </w:r>
      <w:r w:rsidRPr="00600AF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&gt;</w:t>
      </w:r>
      <w:r w:rsidRPr="00600AF2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는 ‘사람이 죽으면 먼저 가 있던 강아지가 마중을 나온다’는 이야기에서 영감을 받은 스토리텔링 중심의 싱글 플레이 어드벤처 게임이다.</w:t>
      </w:r>
      <w:r w:rsidRPr="00600AF2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이용자는 무지개 다리 너머 강아지 천국에 머물고 있는 웰시코기 ‘봉구’가 되어, 이제 막 저승길에 접어든 주인을 마중하러 가는 여정을 함께 하게 된다.</w:t>
      </w:r>
      <w:r w:rsidRPr="00600AF2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600AF2">
        <w:rPr>
          <w:rFonts w:ascii="굴림" w:eastAsia="굴림" w:hAnsi="굴림"/>
          <w:bCs/>
          <w:color w:val="000000" w:themeColor="text1"/>
          <w:sz w:val="24"/>
          <w:szCs w:val="24"/>
        </w:rPr>
        <w:t>따뜻한 세계관과 감성적인 그래픽, 장르를 넘나드는 다채로운 플레이 구성이 특징이다.</w:t>
      </w:r>
    </w:p>
    <w:p w14:paraId="02D8F2A5" w14:textId="4742CFCB" w:rsidR="005609F7" w:rsidRDefault="000471CD" w:rsidP="00B35E96">
      <w:pPr>
        <w:spacing w:before="240" w:after="0" w:line="360" w:lineRule="auto"/>
        <w:ind w:firstLineChars="83" w:firstLine="199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6월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25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일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(목)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정식 출시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되는 &lt;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마이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리틀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퍼피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&gt;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콘솔 패키지는 </w:t>
      </w:r>
      <w:r w:rsidR="00B35E9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닌텐도 및 PS5전용이며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초회판</w:t>
      </w:r>
      <w:r w:rsidR="00F9310A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,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한정판 2종으로 구성된다.</w:t>
      </w:r>
      <w:r w:rsidRPr="005609F7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r w:rsidRPr="005609F7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초회판은 게임 타이틀과 렌티큘러 엽서가 동봉되며, 판매 가격은 </w:t>
      </w:r>
      <w:r w:rsidRPr="005609F7">
        <w:rPr>
          <w:rFonts w:ascii="굴림" w:eastAsia="굴림" w:hAnsi="굴림" w:hint="eastAsia"/>
          <w:bCs/>
          <w:color w:val="000000" w:themeColor="text1"/>
          <w:sz w:val="24"/>
          <w:szCs w:val="24"/>
        </w:rPr>
        <w:t>3만 9,800원</w:t>
      </w:r>
      <w:r w:rsidRPr="005609F7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이다. </w:t>
      </w:r>
      <w:r w:rsidR="00C625EE" w:rsidRPr="00600AF2">
        <w:rPr>
          <w:rFonts w:ascii="굴림" w:eastAsia="굴림" w:hAnsi="굴림"/>
          <w:bCs/>
          <w:color w:val="000000" w:themeColor="text1"/>
          <w:sz w:val="24"/>
          <w:szCs w:val="24"/>
        </w:rPr>
        <w:t>한정판에는 게임 타이틀을 비롯해 렌티큘러 엽서, 손수건, 키링, 스티커와 주인공 봉구가 아빠와 만나고 이별하기까지의 이야기를 담은 동화책이 포함된다.</w:t>
      </w:r>
      <w:r w:rsidR="00C625EE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5609F7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판매 가격은 </w:t>
      </w:r>
      <w:r w:rsidRPr="005609F7">
        <w:rPr>
          <w:rFonts w:ascii="굴림" w:eastAsia="굴림" w:hAnsi="굴림" w:hint="eastAsia"/>
          <w:bCs/>
          <w:color w:val="000000" w:themeColor="text1"/>
          <w:sz w:val="24"/>
          <w:szCs w:val="24"/>
        </w:rPr>
        <w:t>8만 4,800원</w:t>
      </w:r>
      <w:r w:rsidRPr="005609F7">
        <w:rPr>
          <w:rFonts w:ascii="굴림" w:eastAsia="굴림" w:hAnsi="굴림"/>
          <w:bCs/>
          <w:color w:val="000000" w:themeColor="text1"/>
          <w:sz w:val="24"/>
          <w:szCs w:val="24"/>
        </w:rPr>
        <w:t>.</w:t>
      </w:r>
    </w:p>
    <w:p w14:paraId="37CAA107" w14:textId="549308A8" w:rsidR="000471CD" w:rsidRPr="00911473" w:rsidRDefault="005609F7" w:rsidP="00C878F6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특히 이번 패키지는 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국내 채널뿐 아니라 홍콩 게임 전문 온라인 쇼핑몰 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플레이아시아(Playasia)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에 입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점돼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글로벌 게이머와의 접점을 확대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할 예정이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다.</w:t>
      </w:r>
      <w:r w:rsidR="00722F8F" w:rsidRPr="00911473">
        <w:rPr>
          <w:rFonts w:ascii="굴림" w:eastAsia="굴림" w:hAnsi="굴림" w:hint="eastAsia"/>
          <w:bCs/>
          <w:color w:val="FF0000"/>
          <w:sz w:val="24"/>
          <w:szCs w:val="24"/>
        </w:rPr>
        <w:t xml:space="preserve"> </w:t>
      </w:r>
    </w:p>
    <w:p w14:paraId="62D2EADF" w14:textId="2F82DBAB" w:rsidR="00F9310A" w:rsidRPr="00911473" w:rsidRDefault="00F9310A" w:rsidP="00DD2ADE">
      <w:pPr>
        <w:pStyle w:val="a3"/>
        <w:numPr>
          <w:ilvl w:val="0"/>
          <w:numId w:val="1"/>
        </w:numPr>
        <w:spacing w:before="240" w:line="360" w:lineRule="auto"/>
        <w:ind w:leftChars="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&lt;솔라테리아&gt; 특전 포함 콘솔 패키지 7월 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>23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>일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>(목)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출시</w:t>
      </w:r>
    </w:p>
    <w:p w14:paraId="1049A445" w14:textId="79D0E717" w:rsidR="00D62C00" w:rsidRPr="00911473" w:rsidRDefault="00D62C00" w:rsidP="00D62C00">
      <w:pPr>
        <w:pStyle w:val="a3"/>
        <w:spacing w:before="240" w:line="360" w:lineRule="auto"/>
        <w:ind w:leftChars="0" w:left="600"/>
        <w:jc w:val="center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11473">
        <w:rPr>
          <w:rFonts w:ascii="굴림" w:eastAsia="굴림" w:hAnsi="굴림"/>
          <w:b/>
          <w:noProof/>
          <w:color w:val="000000" w:themeColor="text1"/>
          <w:sz w:val="24"/>
          <w:szCs w:val="24"/>
        </w:rPr>
        <w:drawing>
          <wp:inline distT="0" distB="0" distL="0" distR="0" wp14:anchorId="121BC910" wp14:editId="09D066A7">
            <wp:extent cx="4588932" cy="2581275"/>
            <wp:effectExtent l="0" t="0" r="2540" b="0"/>
            <wp:docPr id="1687562771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160B1003-97BA-4731-B90B-17B8CE51FA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55" cy="2588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793DE" w14:textId="2DC626E2" w:rsidR="00C878F6" w:rsidRPr="00911473" w:rsidRDefault="000471CD" w:rsidP="00C878F6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&lt;솔라테리아&gt;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는 핸드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드로운 아트워크 기반의 2D 액션 메트로배니아</w:t>
      </w:r>
      <w:r w:rsidR="00AE6D5C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Metroidvania</w:t>
      </w:r>
      <w:r w:rsidR="00AE6D5C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)</w:t>
      </w:r>
      <w:r w:rsidR="00AE6D5C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  <w:vertAlign w:val="superscript"/>
        </w:rPr>
        <w:t>*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게임이다.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이용자는 멸망하는 세계에 태어난 작은 불</w:t>
      </w:r>
      <w:r w:rsidR="00F9310A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의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>정령이 되어</w:t>
      </w:r>
      <w:r w:rsidR="00F9310A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>세계를 구할 수 있는 유일한 희망인 ‘최초의 불’을 찾아 모험을 떠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나는 이야기다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. 강력한 </w:t>
      </w:r>
      <w:r w:rsidR="00F9310A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적을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상대로 타이밍에 맞춰 공격을 </w:t>
      </w:r>
      <w:r w:rsidR="00722F8F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펼치는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패링</w:t>
      </w:r>
      <w:r w:rsidR="00AE6D5C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(Parrying)</w:t>
      </w:r>
      <w:r w:rsidR="00AE6D5C" w:rsidRPr="00911473">
        <w:rPr>
          <w:rFonts w:ascii="굴림" w:eastAsia="굴림" w:hAnsi="굴림" w:hint="eastAsia"/>
          <w:bCs/>
          <w:color w:val="000000" w:themeColor="text1"/>
          <w:sz w:val="24"/>
          <w:szCs w:val="24"/>
          <w:vertAlign w:val="superscript"/>
        </w:rPr>
        <w:t>*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중심 전투와 광활한 세계를 탐험하는 플레이가 핵심이다.</w:t>
      </w:r>
    </w:p>
    <w:p w14:paraId="5A5A8636" w14:textId="48A1E25A" w:rsidR="00AE6D5C" w:rsidRPr="00911473" w:rsidRDefault="00AE6D5C" w:rsidP="00F9310A">
      <w:pPr>
        <w:spacing w:before="240" w:after="0" w:line="360" w:lineRule="auto"/>
        <w:ind w:left="1120" w:hangingChars="700" w:hanging="1120"/>
        <w:rPr>
          <w:rFonts w:ascii="굴림" w:eastAsia="굴림" w:hAnsi="굴림"/>
          <w:bCs/>
          <w:color w:val="808080" w:themeColor="background1" w:themeShade="80"/>
          <w:sz w:val="16"/>
          <w:szCs w:val="16"/>
        </w:rPr>
      </w:pPr>
      <w:r w:rsidRPr="00911473">
        <w:rPr>
          <w:rFonts w:ascii="굴림" w:eastAsia="굴림" w:hAnsi="굴림" w:hint="eastAsia"/>
          <w:bCs/>
          <w:color w:val="808080" w:themeColor="background1" w:themeShade="80"/>
          <w:sz w:val="16"/>
          <w:szCs w:val="16"/>
        </w:rPr>
        <w:lastRenderedPageBreak/>
        <w:t>* 메트로배니아: 비선형 탐험, 능력 획득, 새로운 루트 발견으로 플레이어가 한 세계를 정복해 나가는 액션 어드벤처</w:t>
      </w:r>
      <w:r w:rsidR="00F9310A" w:rsidRPr="00911473">
        <w:rPr>
          <w:rFonts w:ascii="굴림" w:eastAsia="굴림" w:hAnsi="굴림" w:hint="eastAsia"/>
          <w:bCs/>
          <w:color w:val="808080" w:themeColor="background1" w:themeShade="80"/>
          <w:sz w:val="16"/>
          <w:szCs w:val="16"/>
        </w:rPr>
        <w:t xml:space="preserve"> </w:t>
      </w:r>
      <w:r w:rsidRPr="00911473">
        <w:rPr>
          <w:rFonts w:ascii="굴림" w:eastAsia="굴림" w:hAnsi="굴림" w:hint="eastAsia"/>
          <w:bCs/>
          <w:color w:val="808080" w:themeColor="background1" w:themeShade="80"/>
          <w:sz w:val="16"/>
          <w:szCs w:val="16"/>
        </w:rPr>
        <w:t>하위 장르. 초기 기틀을 마련한 게임 ‘메트로이드(Metroid)’와 ‘캐슬베니아(Castlevania)’의 합성어</w:t>
      </w:r>
    </w:p>
    <w:p w14:paraId="2510A803" w14:textId="3928B68E" w:rsidR="00AE6D5C" w:rsidRPr="00911473" w:rsidRDefault="00AE6D5C" w:rsidP="00AE6D5C">
      <w:pPr>
        <w:spacing w:after="0" w:line="360" w:lineRule="auto"/>
        <w:ind w:left="1120" w:hangingChars="700" w:hanging="1120"/>
        <w:rPr>
          <w:rFonts w:ascii="굴림" w:eastAsia="굴림" w:hAnsi="굴림"/>
          <w:bCs/>
          <w:color w:val="808080" w:themeColor="background1" w:themeShade="80"/>
          <w:sz w:val="16"/>
          <w:szCs w:val="16"/>
        </w:rPr>
      </w:pPr>
      <w:r w:rsidRPr="00911473">
        <w:rPr>
          <w:rFonts w:ascii="굴림" w:eastAsia="굴림" w:hAnsi="굴림" w:hint="eastAsia"/>
          <w:bCs/>
          <w:color w:val="808080" w:themeColor="background1" w:themeShade="80"/>
          <w:sz w:val="16"/>
          <w:szCs w:val="16"/>
        </w:rPr>
        <w:t>* 패링 액션: 타이밍에 맞춰 상대의 공격을 무력화하거나 반격하는 게임 액션</w:t>
      </w:r>
    </w:p>
    <w:p w14:paraId="21F086B0" w14:textId="782D32CE" w:rsidR="00C878F6" w:rsidRPr="00911473" w:rsidRDefault="00722F8F" w:rsidP="00C878F6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7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월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23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일</w:t>
      </w:r>
      <w:r w:rsidR="000471CD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목</w:t>
      </w:r>
      <w:r w:rsidR="000471CD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)</w:t>
      </w:r>
      <w:r w:rsidR="000471CD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발매</w:t>
      </w:r>
      <w:r w:rsidR="000471CD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되는 &lt;솔라테리아&gt; 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콘솔 패키지</w:t>
      </w:r>
      <w:r w:rsidR="00B35E9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는 닌텐도 전용으로 출시되며 </w:t>
      </w:r>
      <w:r w:rsidR="000471CD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역시 초회판, 한정판 2종으로 만나볼 수 있다.</w:t>
      </w:r>
      <w:r w:rsidR="000471CD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초회판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>패키지는 인기 캐릭터 렌티큘러 카드 2종</w:t>
      </w:r>
      <w:r w:rsidR="000471CD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 동봉되며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판매 가격은 3만 4,800원이다. </w:t>
      </w:r>
      <w:r w:rsidR="000471CD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한정판 패키지는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아트맵, 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마커 </w:t>
      </w:r>
      <w:r w:rsidR="000471CD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스티커,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>NFC 연동 OST 키링, 미니 키캡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, 아크릴 디오라마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등</w:t>
      </w:r>
      <w:r w:rsidR="000471CD"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다채로운 특전으로 구성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된다.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캐릭터 IP와 음악, 아트워크를 함께 경험할 수 있는 굿즈형 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패키지 구성으로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팬들에게 차별화된 소장 경험을 제공할 계획이다. 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가격은 6만 9,800원이다.</w:t>
      </w:r>
    </w:p>
    <w:p w14:paraId="125167D8" w14:textId="1CC375EC" w:rsidR="00F9310A" w:rsidRPr="00911473" w:rsidRDefault="00F9310A" w:rsidP="00F9310A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&lt;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마이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리틀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퍼피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&gt;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와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&lt;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솔라테리아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&gt;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의 닌텐도 및 PS5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패키지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는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신세계아이앤씨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네이버 스마트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스토어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, </w:t>
      </w:r>
      <w:r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게임피아, 예판넷 등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온라인 채널에서 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구매 가능하다.</w:t>
      </w:r>
    </w:p>
    <w:p w14:paraId="236BDC04" w14:textId="29869199" w:rsidR="00C878F6" w:rsidRPr="00911473" w:rsidRDefault="000471CD" w:rsidP="00C878F6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신세계아이앤씨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는 이번 콘솔 패키지 출시를 통해 디지털 버전에서 확인된 유저 호응을 실물 패키지 수요로 확장하고, 자사 퍼블리싱 </w:t>
      </w:r>
      <w:r w:rsidR="00F9310A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게임 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IP의 유통 채널을 넓혀 나간다는 </w:t>
      </w: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계획이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다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. </w:t>
      </w:r>
      <w:r w:rsidR="00C878F6" w:rsidRPr="00911473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특히 각 타이틀의 세계관과 캐릭터 매력을 반영한 구성 특전을 통해 팬덤과 접점을 강화할 </w:t>
      </w:r>
      <w:r w:rsidRPr="00911473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것으로 기대된다.</w:t>
      </w:r>
    </w:p>
    <w:p w14:paraId="7D070206" w14:textId="30A9BC57" w:rsidR="0049755F" w:rsidRPr="00722F8F" w:rsidRDefault="000471CD" w:rsidP="00F9310A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신세계아이앤씨 정상호 플랫폼BIZ담당은 </w:t>
      </w:r>
      <w:r w:rsidR="00C878F6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“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우수한 게임IP를 실물 패키지로 확장하고, 각 작품의 세계관과 팬덤 특성을 반영한 패키지 구성과 유통 전략을 기획하는 데 집중했다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”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며 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“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앞으로도 장르, 팬덤, 플랫폼 특성 등 게임 시장의 세분화된 수요를 반영한 경쟁력 있는 IP를 지속 발굴하고, 최적화된 패키지 기획을 통해 퍼블리싱 포트폴리오를 확장해 나가겠다</w:t>
      </w:r>
      <w:r w:rsidR="00722F8F" w:rsidRPr="00911473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”</w:t>
      </w:r>
      <w:r w:rsidR="00722F8F" w:rsidRPr="0091147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고 말했다(끝)</w:t>
      </w:r>
    </w:p>
    <w:sectPr w:rsidR="0049755F" w:rsidRPr="00722F8F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826575" w14:textId="77777777" w:rsidR="005E6C0F" w:rsidRDefault="005E6C0F" w:rsidP="00775D7B">
      <w:pPr>
        <w:spacing w:after="0" w:line="240" w:lineRule="auto"/>
      </w:pPr>
      <w:r>
        <w:separator/>
      </w:r>
    </w:p>
  </w:endnote>
  <w:endnote w:type="continuationSeparator" w:id="0">
    <w:p w14:paraId="53AD681F" w14:textId="77777777" w:rsidR="005E6C0F" w:rsidRDefault="005E6C0F" w:rsidP="00775D7B">
      <w:pPr>
        <w:spacing w:after="0" w:line="240" w:lineRule="auto"/>
      </w:pPr>
      <w:r>
        <w:continuationSeparator/>
      </w:r>
    </w:p>
  </w:endnote>
  <w:endnote w:type="continuationNotice" w:id="1">
    <w:p w14:paraId="5D6A9D21" w14:textId="77777777" w:rsidR="005E6C0F" w:rsidRDefault="005E6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160B02E" w14:textId="77777777" w:rsidR="005E6C0F" w:rsidRDefault="005E6C0F" w:rsidP="00775D7B">
      <w:pPr>
        <w:spacing w:after="0" w:line="240" w:lineRule="auto"/>
      </w:pPr>
      <w:r>
        <w:separator/>
      </w:r>
    </w:p>
  </w:footnote>
  <w:footnote w:type="continuationSeparator" w:id="0">
    <w:p w14:paraId="652B769A" w14:textId="77777777" w:rsidR="005E6C0F" w:rsidRDefault="005E6C0F" w:rsidP="00775D7B">
      <w:pPr>
        <w:spacing w:after="0" w:line="240" w:lineRule="auto"/>
      </w:pPr>
      <w:r>
        <w:continuationSeparator/>
      </w:r>
    </w:p>
  </w:footnote>
  <w:footnote w:type="continuationNotice" w:id="1">
    <w:p w14:paraId="5DCB96DC" w14:textId="77777777" w:rsidR="005E6C0F" w:rsidRDefault="005E6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1E1DF1" w14:textId="21EB5661" w:rsidR="00393ED8" w:rsidRDefault="00393ED8" w:rsidP="003C105F">
    <w:pPr>
      <w:tabs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1FE545E9-2149-0546-8E37-1CE3F12F232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298C544A"/>
    <w:lvl w:ilvl="0" w:tplc="13F88994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54528D6"/>
    <w:multiLevelType w:val="hybridMultilevel"/>
    <w:tmpl w:val="67605BC4"/>
    <w:lvl w:ilvl="0" w:tplc="4282EAA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080785214">
    <w:abstractNumId w:val="12"/>
  </w:num>
  <w:num w:numId="2" w16cid:durableId="1316953665">
    <w:abstractNumId w:val="9"/>
  </w:num>
  <w:num w:numId="3" w16cid:durableId="1480684136">
    <w:abstractNumId w:val="3"/>
  </w:num>
  <w:num w:numId="4" w16cid:durableId="1523517817">
    <w:abstractNumId w:val="10"/>
  </w:num>
  <w:num w:numId="5" w16cid:durableId="1667703062">
    <w:abstractNumId w:val="6"/>
  </w:num>
  <w:num w:numId="6" w16cid:durableId="1879968434">
    <w:abstractNumId w:val="2"/>
  </w:num>
  <w:num w:numId="7" w16cid:durableId="190535298">
    <w:abstractNumId w:val="4"/>
  </w:num>
  <w:num w:numId="8" w16cid:durableId="19665606">
    <w:abstractNumId w:val="7"/>
  </w:num>
  <w:num w:numId="9" w16cid:durableId="1989481536">
    <w:abstractNumId w:val="11"/>
  </w:num>
  <w:num w:numId="10" w16cid:durableId="2090805514">
    <w:abstractNumId w:val="13"/>
  </w:num>
  <w:num w:numId="11" w16cid:durableId="2146005022">
    <w:abstractNumId w:val="1"/>
  </w:num>
  <w:num w:numId="12" w16cid:durableId="39676838">
    <w:abstractNumId w:val="5"/>
  </w:num>
  <w:num w:numId="13" w16cid:durableId="656421385">
    <w:abstractNumId w:val="0"/>
  </w:num>
  <w:num w:numId="14" w16cid:durableId="97222240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18B6"/>
    <w:rsid w:val="00013E6B"/>
    <w:rsid w:val="00014B4F"/>
    <w:rsid w:val="00014E4A"/>
    <w:rsid w:val="00023B2C"/>
    <w:rsid w:val="000247EE"/>
    <w:rsid w:val="0004087E"/>
    <w:rsid w:val="000471CD"/>
    <w:rsid w:val="00065959"/>
    <w:rsid w:val="00067B10"/>
    <w:rsid w:val="0007103D"/>
    <w:rsid w:val="000800CC"/>
    <w:rsid w:val="000852CF"/>
    <w:rsid w:val="00085B57"/>
    <w:rsid w:val="00087392"/>
    <w:rsid w:val="00093BE6"/>
    <w:rsid w:val="0009419C"/>
    <w:rsid w:val="000A6717"/>
    <w:rsid w:val="000A70EB"/>
    <w:rsid w:val="000B14E6"/>
    <w:rsid w:val="000B3891"/>
    <w:rsid w:val="000B3FB9"/>
    <w:rsid w:val="000B4278"/>
    <w:rsid w:val="000B4439"/>
    <w:rsid w:val="000D2961"/>
    <w:rsid w:val="000D665C"/>
    <w:rsid w:val="000E2401"/>
    <w:rsid w:val="001038FB"/>
    <w:rsid w:val="00123818"/>
    <w:rsid w:val="001334BD"/>
    <w:rsid w:val="00147EEB"/>
    <w:rsid w:val="001552B9"/>
    <w:rsid w:val="001606F8"/>
    <w:rsid w:val="00164189"/>
    <w:rsid w:val="001663A9"/>
    <w:rsid w:val="0016722F"/>
    <w:rsid w:val="0017555C"/>
    <w:rsid w:val="00176A84"/>
    <w:rsid w:val="00181E8F"/>
    <w:rsid w:val="00183E7C"/>
    <w:rsid w:val="00193321"/>
    <w:rsid w:val="00193A1F"/>
    <w:rsid w:val="00193C2B"/>
    <w:rsid w:val="00196035"/>
    <w:rsid w:val="001A22D2"/>
    <w:rsid w:val="001A3AB7"/>
    <w:rsid w:val="001A662A"/>
    <w:rsid w:val="001A7E3C"/>
    <w:rsid w:val="001B12C9"/>
    <w:rsid w:val="001B1323"/>
    <w:rsid w:val="001B277A"/>
    <w:rsid w:val="001B5B65"/>
    <w:rsid w:val="001B7856"/>
    <w:rsid w:val="001D0ECD"/>
    <w:rsid w:val="001D5DF6"/>
    <w:rsid w:val="001D728E"/>
    <w:rsid w:val="001E2597"/>
    <w:rsid w:val="00201DC3"/>
    <w:rsid w:val="002051D1"/>
    <w:rsid w:val="002174D4"/>
    <w:rsid w:val="00220464"/>
    <w:rsid w:val="002259EB"/>
    <w:rsid w:val="00244CE9"/>
    <w:rsid w:val="00244D8E"/>
    <w:rsid w:val="00245FB1"/>
    <w:rsid w:val="00251E42"/>
    <w:rsid w:val="00255E28"/>
    <w:rsid w:val="0026184B"/>
    <w:rsid w:val="002648C5"/>
    <w:rsid w:val="00265FA1"/>
    <w:rsid w:val="002664B1"/>
    <w:rsid w:val="0027167C"/>
    <w:rsid w:val="0028143D"/>
    <w:rsid w:val="00282B4B"/>
    <w:rsid w:val="0028442D"/>
    <w:rsid w:val="0029592C"/>
    <w:rsid w:val="00295B17"/>
    <w:rsid w:val="002973A9"/>
    <w:rsid w:val="002A4D6B"/>
    <w:rsid w:val="002B221B"/>
    <w:rsid w:val="002C67B9"/>
    <w:rsid w:val="002D30B4"/>
    <w:rsid w:val="002E47BD"/>
    <w:rsid w:val="002E4D20"/>
    <w:rsid w:val="00303577"/>
    <w:rsid w:val="003046FF"/>
    <w:rsid w:val="003328B1"/>
    <w:rsid w:val="00343652"/>
    <w:rsid w:val="00351E0B"/>
    <w:rsid w:val="00353AB1"/>
    <w:rsid w:val="00354718"/>
    <w:rsid w:val="00355C79"/>
    <w:rsid w:val="00363594"/>
    <w:rsid w:val="00366854"/>
    <w:rsid w:val="00367350"/>
    <w:rsid w:val="003715BF"/>
    <w:rsid w:val="00372C7B"/>
    <w:rsid w:val="00380E35"/>
    <w:rsid w:val="00382AD6"/>
    <w:rsid w:val="00383538"/>
    <w:rsid w:val="0038699B"/>
    <w:rsid w:val="00393ED8"/>
    <w:rsid w:val="003965D2"/>
    <w:rsid w:val="003A292C"/>
    <w:rsid w:val="003A2ECD"/>
    <w:rsid w:val="003B2B01"/>
    <w:rsid w:val="003B3811"/>
    <w:rsid w:val="003B7262"/>
    <w:rsid w:val="003C105F"/>
    <w:rsid w:val="003C323D"/>
    <w:rsid w:val="003E086C"/>
    <w:rsid w:val="003E43D9"/>
    <w:rsid w:val="003F4F15"/>
    <w:rsid w:val="003F7FE3"/>
    <w:rsid w:val="00400AD2"/>
    <w:rsid w:val="004029CE"/>
    <w:rsid w:val="00405A7D"/>
    <w:rsid w:val="0042149E"/>
    <w:rsid w:val="00421FFF"/>
    <w:rsid w:val="004270E7"/>
    <w:rsid w:val="00433857"/>
    <w:rsid w:val="00442BE4"/>
    <w:rsid w:val="00446C6D"/>
    <w:rsid w:val="00452279"/>
    <w:rsid w:val="00453DB3"/>
    <w:rsid w:val="0047012F"/>
    <w:rsid w:val="004708C9"/>
    <w:rsid w:val="00471C6E"/>
    <w:rsid w:val="00473B21"/>
    <w:rsid w:val="004767C0"/>
    <w:rsid w:val="00477693"/>
    <w:rsid w:val="0048077B"/>
    <w:rsid w:val="00486953"/>
    <w:rsid w:val="004925AA"/>
    <w:rsid w:val="0049755F"/>
    <w:rsid w:val="004A3BEF"/>
    <w:rsid w:val="004A629B"/>
    <w:rsid w:val="004A76DE"/>
    <w:rsid w:val="004B159D"/>
    <w:rsid w:val="004B5336"/>
    <w:rsid w:val="004C3E0F"/>
    <w:rsid w:val="004C57A6"/>
    <w:rsid w:val="004C754D"/>
    <w:rsid w:val="004D4B53"/>
    <w:rsid w:val="004E7150"/>
    <w:rsid w:val="004F65B7"/>
    <w:rsid w:val="00503819"/>
    <w:rsid w:val="00506879"/>
    <w:rsid w:val="00510E3A"/>
    <w:rsid w:val="00516B2E"/>
    <w:rsid w:val="00531152"/>
    <w:rsid w:val="0054010A"/>
    <w:rsid w:val="005467F7"/>
    <w:rsid w:val="00550494"/>
    <w:rsid w:val="005609F7"/>
    <w:rsid w:val="00567A65"/>
    <w:rsid w:val="0058553B"/>
    <w:rsid w:val="005902B9"/>
    <w:rsid w:val="005927E1"/>
    <w:rsid w:val="00593508"/>
    <w:rsid w:val="005947AA"/>
    <w:rsid w:val="005A03AD"/>
    <w:rsid w:val="005A4EBE"/>
    <w:rsid w:val="005A5DAC"/>
    <w:rsid w:val="005B2B41"/>
    <w:rsid w:val="005B5F97"/>
    <w:rsid w:val="005C60A8"/>
    <w:rsid w:val="005E0A0E"/>
    <w:rsid w:val="005E0FA8"/>
    <w:rsid w:val="005E6C0F"/>
    <w:rsid w:val="00600AF2"/>
    <w:rsid w:val="0060338F"/>
    <w:rsid w:val="00606D3D"/>
    <w:rsid w:val="00610D74"/>
    <w:rsid w:val="00610E4C"/>
    <w:rsid w:val="00611151"/>
    <w:rsid w:val="00613BBD"/>
    <w:rsid w:val="006146EF"/>
    <w:rsid w:val="00621E9E"/>
    <w:rsid w:val="00622CBD"/>
    <w:rsid w:val="00625DBA"/>
    <w:rsid w:val="00637FE2"/>
    <w:rsid w:val="006428D4"/>
    <w:rsid w:val="006464AF"/>
    <w:rsid w:val="0065507E"/>
    <w:rsid w:val="0065749A"/>
    <w:rsid w:val="00667D59"/>
    <w:rsid w:val="00672FF1"/>
    <w:rsid w:val="006754C3"/>
    <w:rsid w:val="00675895"/>
    <w:rsid w:val="00685808"/>
    <w:rsid w:val="006B1BAE"/>
    <w:rsid w:val="006B3C00"/>
    <w:rsid w:val="006B5C15"/>
    <w:rsid w:val="006B60B8"/>
    <w:rsid w:val="006C3C05"/>
    <w:rsid w:val="006D4906"/>
    <w:rsid w:val="006D50AC"/>
    <w:rsid w:val="006D5B0B"/>
    <w:rsid w:val="006E02A9"/>
    <w:rsid w:val="006E586D"/>
    <w:rsid w:val="006E7543"/>
    <w:rsid w:val="006F4CA5"/>
    <w:rsid w:val="00702784"/>
    <w:rsid w:val="007067AC"/>
    <w:rsid w:val="0070728C"/>
    <w:rsid w:val="00711388"/>
    <w:rsid w:val="00712273"/>
    <w:rsid w:val="00715D1D"/>
    <w:rsid w:val="00722F8F"/>
    <w:rsid w:val="00723814"/>
    <w:rsid w:val="00732482"/>
    <w:rsid w:val="00732B58"/>
    <w:rsid w:val="0073331D"/>
    <w:rsid w:val="00733E2E"/>
    <w:rsid w:val="007414F5"/>
    <w:rsid w:val="007476D3"/>
    <w:rsid w:val="0075092E"/>
    <w:rsid w:val="00754C6D"/>
    <w:rsid w:val="00755BC7"/>
    <w:rsid w:val="007563AF"/>
    <w:rsid w:val="00761946"/>
    <w:rsid w:val="00761C19"/>
    <w:rsid w:val="00761C62"/>
    <w:rsid w:val="007651E4"/>
    <w:rsid w:val="0076542A"/>
    <w:rsid w:val="007669AB"/>
    <w:rsid w:val="0077198A"/>
    <w:rsid w:val="00775D7B"/>
    <w:rsid w:val="00780716"/>
    <w:rsid w:val="00785BC2"/>
    <w:rsid w:val="00794325"/>
    <w:rsid w:val="00794A8C"/>
    <w:rsid w:val="00797326"/>
    <w:rsid w:val="00797E87"/>
    <w:rsid w:val="007A709B"/>
    <w:rsid w:val="007A7323"/>
    <w:rsid w:val="007B783B"/>
    <w:rsid w:val="007C527A"/>
    <w:rsid w:val="007D2939"/>
    <w:rsid w:val="007D3196"/>
    <w:rsid w:val="007D3E0A"/>
    <w:rsid w:val="007E2374"/>
    <w:rsid w:val="007F31D5"/>
    <w:rsid w:val="007F35F6"/>
    <w:rsid w:val="0080127F"/>
    <w:rsid w:val="00802803"/>
    <w:rsid w:val="008045C1"/>
    <w:rsid w:val="008074E4"/>
    <w:rsid w:val="00810135"/>
    <w:rsid w:val="008107D9"/>
    <w:rsid w:val="00811680"/>
    <w:rsid w:val="00817941"/>
    <w:rsid w:val="00824A0B"/>
    <w:rsid w:val="00825E76"/>
    <w:rsid w:val="008275AC"/>
    <w:rsid w:val="00830579"/>
    <w:rsid w:val="00830E7D"/>
    <w:rsid w:val="00836304"/>
    <w:rsid w:val="0084371A"/>
    <w:rsid w:val="00843D02"/>
    <w:rsid w:val="00852BF4"/>
    <w:rsid w:val="008530CD"/>
    <w:rsid w:val="00857369"/>
    <w:rsid w:val="008629C6"/>
    <w:rsid w:val="0086688B"/>
    <w:rsid w:val="008709AD"/>
    <w:rsid w:val="0087711F"/>
    <w:rsid w:val="00877D65"/>
    <w:rsid w:val="00880443"/>
    <w:rsid w:val="00884261"/>
    <w:rsid w:val="0088454F"/>
    <w:rsid w:val="008A3FDE"/>
    <w:rsid w:val="008A6892"/>
    <w:rsid w:val="008B1D17"/>
    <w:rsid w:val="008C36AA"/>
    <w:rsid w:val="008C4804"/>
    <w:rsid w:val="008C7AD0"/>
    <w:rsid w:val="008D37FE"/>
    <w:rsid w:val="008D6292"/>
    <w:rsid w:val="008E69BD"/>
    <w:rsid w:val="008F3E8C"/>
    <w:rsid w:val="008F4277"/>
    <w:rsid w:val="0090254C"/>
    <w:rsid w:val="00904603"/>
    <w:rsid w:val="009059BB"/>
    <w:rsid w:val="00905CE0"/>
    <w:rsid w:val="00911473"/>
    <w:rsid w:val="0091693C"/>
    <w:rsid w:val="00916E1E"/>
    <w:rsid w:val="0091714D"/>
    <w:rsid w:val="00917C98"/>
    <w:rsid w:val="00920F24"/>
    <w:rsid w:val="00925CB5"/>
    <w:rsid w:val="00930988"/>
    <w:rsid w:val="00931CE1"/>
    <w:rsid w:val="009350EF"/>
    <w:rsid w:val="009373D3"/>
    <w:rsid w:val="0095491D"/>
    <w:rsid w:val="00957BA8"/>
    <w:rsid w:val="009609DB"/>
    <w:rsid w:val="00972A8D"/>
    <w:rsid w:val="00981656"/>
    <w:rsid w:val="009977C1"/>
    <w:rsid w:val="009A1F61"/>
    <w:rsid w:val="009B30FE"/>
    <w:rsid w:val="009B7F10"/>
    <w:rsid w:val="009C408A"/>
    <w:rsid w:val="009D1D84"/>
    <w:rsid w:val="009D1DD2"/>
    <w:rsid w:val="009D2B02"/>
    <w:rsid w:val="009D5FC9"/>
    <w:rsid w:val="009D6806"/>
    <w:rsid w:val="009D70DC"/>
    <w:rsid w:val="009D730E"/>
    <w:rsid w:val="009F3C08"/>
    <w:rsid w:val="00A03FB7"/>
    <w:rsid w:val="00A06E8C"/>
    <w:rsid w:val="00A11E9E"/>
    <w:rsid w:val="00A12149"/>
    <w:rsid w:val="00A16817"/>
    <w:rsid w:val="00A20F7A"/>
    <w:rsid w:val="00A321FA"/>
    <w:rsid w:val="00A37D0D"/>
    <w:rsid w:val="00A4291D"/>
    <w:rsid w:val="00A43D1D"/>
    <w:rsid w:val="00A45789"/>
    <w:rsid w:val="00A46737"/>
    <w:rsid w:val="00A52CAF"/>
    <w:rsid w:val="00A530D6"/>
    <w:rsid w:val="00A65574"/>
    <w:rsid w:val="00A65C05"/>
    <w:rsid w:val="00A71C0D"/>
    <w:rsid w:val="00A8707D"/>
    <w:rsid w:val="00A93258"/>
    <w:rsid w:val="00A9698C"/>
    <w:rsid w:val="00AA0BB5"/>
    <w:rsid w:val="00AA2597"/>
    <w:rsid w:val="00AA2BFA"/>
    <w:rsid w:val="00AA688B"/>
    <w:rsid w:val="00AB3B96"/>
    <w:rsid w:val="00AB6B9E"/>
    <w:rsid w:val="00AC3FFC"/>
    <w:rsid w:val="00AC4A64"/>
    <w:rsid w:val="00AD5D2A"/>
    <w:rsid w:val="00AD7D4B"/>
    <w:rsid w:val="00AE0894"/>
    <w:rsid w:val="00AE6D5C"/>
    <w:rsid w:val="00B04F05"/>
    <w:rsid w:val="00B05A07"/>
    <w:rsid w:val="00B14E76"/>
    <w:rsid w:val="00B22A64"/>
    <w:rsid w:val="00B35E96"/>
    <w:rsid w:val="00B37142"/>
    <w:rsid w:val="00B40F7D"/>
    <w:rsid w:val="00B4307E"/>
    <w:rsid w:val="00B4324D"/>
    <w:rsid w:val="00B469C2"/>
    <w:rsid w:val="00B50425"/>
    <w:rsid w:val="00B60C5A"/>
    <w:rsid w:val="00B6519D"/>
    <w:rsid w:val="00B764CA"/>
    <w:rsid w:val="00B77DA7"/>
    <w:rsid w:val="00B863AB"/>
    <w:rsid w:val="00B86A70"/>
    <w:rsid w:val="00B900FB"/>
    <w:rsid w:val="00B96934"/>
    <w:rsid w:val="00BA2B47"/>
    <w:rsid w:val="00BA344B"/>
    <w:rsid w:val="00BA46D4"/>
    <w:rsid w:val="00BB2C4F"/>
    <w:rsid w:val="00BC0855"/>
    <w:rsid w:val="00BC16E8"/>
    <w:rsid w:val="00BC5331"/>
    <w:rsid w:val="00BC76CD"/>
    <w:rsid w:val="00BD42F7"/>
    <w:rsid w:val="00BD60EF"/>
    <w:rsid w:val="00BE0D42"/>
    <w:rsid w:val="00BE4857"/>
    <w:rsid w:val="00BE4F7B"/>
    <w:rsid w:val="00BE71F5"/>
    <w:rsid w:val="00BF2599"/>
    <w:rsid w:val="00BF3CF0"/>
    <w:rsid w:val="00BF48B0"/>
    <w:rsid w:val="00BF683E"/>
    <w:rsid w:val="00C0247C"/>
    <w:rsid w:val="00C0586C"/>
    <w:rsid w:val="00C2718C"/>
    <w:rsid w:val="00C329D3"/>
    <w:rsid w:val="00C405F3"/>
    <w:rsid w:val="00C412A6"/>
    <w:rsid w:val="00C42127"/>
    <w:rsid w:val="00C46D92"/>
    <w:rsid w:val="00C504AB"/>
    <w:rsid w:val="00C56404"/>
    <w:rsid w:val="00C623A9"/>
    <w:rsid w:val="00C625EE"/>
    <w:rsid w:val="00C642D3"/>
    <w:rsid w:val="00C64702"/>
    <w:rsid w:val="00C661D3"/>
    <w:rsid w:val="00C667B1"/>
    <w:rsid w:val="00C71FBE"/>
    <w:rsid w:val="00C75720"/>
    <w:rsid w:val="00C814A0"/>
    <w:rsid w:val="00C878F6"/>
    <w:rsid w:val="00C9432A"/>
    <w:rsid w:val="00CA4A78"/>
    <w:rsid w:val="00CA5D9D"/>
    <w:rsid w:val="00CA74AA"/>
    <w:rsid w:val="00CB0A6A"/>
    <w:rsid w:val="00CB7031"/>
    <w:rsid w:val="00CC236C"/>
    <w:rsid w:val="00CC65A5"/>
    <w:rsid w:val="00CD47A1"/>
    <w:rsid w:val="00CD65A0"/>
    <w:rsid w:val="00CD6D95"/>
    <w:rsid w:val="00CD7F7D"/>
    <w:rsid w:val="00CE1433"/>
    <w:rsid w:val="00CE5451"/>
    <w:rsid w:val="00CF14DB"/>
    <w:rsid w:val="00CF2A31"/>
    <w:rsid w:val="00CF6C6A"/>
    <w:rsid w:val="00D0069A"/>
    <w:rsid w:val="00D02B1A"/>
    <w:rsid w:val="00D077F1"/>
    <w:rsid w:val="00D139B8"/>
    <w:rsid w:val="00D22267"/>
    <w:rsid w:val="00D23DCB"/>
    <w:rsid w:val="00D30D5C"/>
    <w:rsid w:val="00D32F2A"/>
    <w:rsid w:val="00D350E4"/>
    <w:rsid w:val="00D45754"/>
    <w:rsid w:val="00D45FBC"/>
    <w:rsid w:val="00D503BE"/>
    <w:rsid w:val="00D55102"/>
    <w:rsid w:val="00D62C00"/>
    <w:rsid w:val="00D63EB7"/>
    <w:rsid w:val="00D64ED5"/>
    <w:rsid w:val="00D75D81"/>
    <w:rsid w:val="00D90558"/>
    <w:rsid w:val="00D94E7C"/>
    <w:rsid w:val="00DA3620"/>
    <w:rsid w:val="00DC3413"/>
    <w:rsid w:val="00DC3E3D"/>
    <w:rsid w:val="00DC4904"/>
    <w:rsid w:val="00DC583D"/>
    <w:rsid w:val="00DD12DE"/>
    <w:rsid w:val="00DD1D12"/>
    <w:rsid w:val="00DD2ADE"/>
    <w:rsid w:val="00DD5960"/>
    <w:rsid w:val="00DD69E4"/>
    <w:rsid w:val="00DD6CC2"/>
    <w:rsid w:val="00DE05C8"/>
    <w:rsid w:val="00DE09B1"/>
    <w:rsid w:val="00DE125C"/>
    <w:rsid w:val="00DE487F"/>
    <w:rsid w:val="00DE7BE7"/>
    <w:rsid w:val="00DF5677"/>
    <w:rsid w:val="00E077AF"/>
    <w:rsid w:val="00E1476A"/>
    <w:rsid w:val="00E15B32"/>
    <w:rsid w:val="00E21193"/>
    <w:rsid w:val="00E21263"/>
    <w:rsid w:val="00E2212A"/>
    <w:rsid w:val="00E231C3"/>
    <w:rsid w:val="00E348B9"/>
    <w:rsid w:val="00E37992"/>
    <w:rsid w:val="00E44EDA"/>
    <w:rsid w:val="00E45120"/>
    <w:rsid w:val="00E479A8"/>
    <w:rsid w:val="00E51E1E"/>
    <w:rsid w:val="00E56339"/>
    <w:rsid w:val="00E7006B"/>
    <w:rsid w:val="00E70F97"/>
    <w:rsid w:val="00E7188D"/>
    <w:rsid w:val="00E77769"/>
    <w:rsid w:val="00E80E3F"/>
    <w:rsid w:val="00E81F46"/>
    <w:rsid w:val="00E83D62"/>
    <w:rsid w:val="00E879CC"/>
    <w:rsid w:val="00E87F3B"/>
    <w:rsid w:val="00E9022F"/>
    <w:rsid w:val="00E9362E"/>
    <w:rsid w:val="00E97B6B"/>
    <w:rsid w:val="00EA0C2D"/>
    <w:rsid w:val="00EC2DCC"/>
    <w:rsid w:val="00EC7252"/>
    <w:rsid w:val="00ED2A03"/>
    <w:rsid w:val="00ED3443"/>
    <w:rsid w:val="00ED3AF8"/>
    <w:rsid w:val="00ED4FA6"/>
    <w:rsid w:val="00EE1E35"/>
    <w:rsid w:val="00EE5225"/>
    <w:rsid w:val="00EE73DE"/>
    <w:rsid w:val="00EF08CF"/>
    <w:rsid w:val="00EF1576"/>
    <w:rsid w:val="00F01FF1"/>
    <w:rsid w:val="00F02F2D"/>
    <w:rsid w:val="00F238D1"/>
    <w:rsid w:val="00F25137"/>
    <w:rsid w:val="00F2562A"/>
    <w:rsid w:val="00F339DE"/>
    <w:rsid w:val="00F34199"/>
    <w:rsid w:val="00F34818"/>
    <w:rsid w:val="00F46461"/>
    <w:rsid w:val="00F46B72"/>
    <w:rsid w:val="00F478BF"/>
    <w:rsid w:val="00F60660"/>
    <w:rsid w:val="00F622D3"/>
    <w:rsid w:val="00F65B7D"/>
    <w:rsid w:val="00F7622C"/>
    <w:rsid w:val="00F76A0F"/>
    <w:rsid w:val="00F82015"/>
    <w:rsid w:val="00F92036"/>
    <w:rsid w:val="00F9310A"/>
    <w:rsid w:val="00F97BFE"/>
    <w:rsid w:val="00FA0620"/>
    <w:rsid w:val="00FA567E"/>
    <w:rsid w:val="00FB1CF0"/>
    <w:rsid w:val="00FB2222"/>
    <w:rsid w:val="00FD02CD"/>
    <w:rsid w:val="00FD37E5"/>
    <w:rsid w:val="00FD599A"/>
    <w:rsid w:val="00FE0C13"/>
    <w:rsid w:val="00FE7243"/>
    <w:rsid w:val="00FF3B72"/>
    <w:rsid w:val="00FF6C75"/>
    <w:rsid w:val="08515D5E"/>
    <w:rsid w:val="28F2C0BA"/>
    <w:rsid w:val="70CD8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4BC8F"/>
  <w15:chartTrackingRefBased/>
  <w15:docId w15:val="{C8F3D2F0-6C53-9B4B-A0AC-EE2DE51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character" w:customStyle="1" w:styleId="CommentReference">
    <w:name w:val="Comment Reference"/>
    <w:basedOn w:val="a0"/>
    <w:uiPriority w:val="99"/>
    <w:semiHidden/>
    <w:unhideWhenUsed/>
    <w:rsid w:val="00CD65A0"/>
    <w:rPr>
      <w:sz w:val="18"/>
      <w:szCs w:val="18"/>
    </w:rPr>
  </w:style>
  <w:style w:type="character" w:styleId="a4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C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uiPriority w:val="99"/>
    <w:semiHidden/>
    <w:unhideWhenUsed/>
    <w:rsid w:val="005947AA"/>
    <w:rPr>
      <w:vertAlign w:val="superscript"/>
    </w:rPr>
  </w:style>
  <w:style w:type="character" w:customStyle="1" w:styleId="Char">
    <w:name w:val="바닥글 Char"/>
    <w:basedOn w:val="a0"/>
    <w:uiPriority w:val="99"/>
    <w:rsid w:val="00DD2ADE"/>
  </w:style>
  <w:style w:type="character" w:customStyle="1" w:styleId="Char0">
    <w:name w:val="머리글 Char"/>
    <w:basedOn w:val="a0"/>
    <w:uiPriority w:val="99"/>
    <w:rsid w:val="00DD2ADE"/>
  </w:style>
  <w:style w:type="character" w:customStyle="1" w:styleId="Char1">
    <w:name w:val="풍선 도움말 텍스트 Char"/>
    <w:basedOn w:val="a0"/>
    <w:uiPriority w:val="99"/>
    <w:semiHidden/>
    <w:rsid w:val="00DD2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메모 텍스트 Char"/>
    <w:basedOn w:val="a0"/>
    <w:uiPriority w:val="99"/>
    <w:rsid w:val="00DD2ADE"/>
  </w:style>
  <w:style w:type="character" w:customStyle="1" w:styleId="Char3">
    <w:name w:val="메모 주제 Char"/>
    <w:basedOn w:val="Char2"/>
    <w:uiPriority w:val="99"/>
    <w:semiHidden/>
    <w:rsid w:val="00DD2ADE"/>
    <w:rPr>
      <w:b/>
      <w:bCs/>
    </w:rPr>
  </w:style>
  <w:style w:type="character" w:customStyle="1" w:styleId="Char4">
    <w:name w:val="각주 텍스트 Char"/>
    <w:basedOn w:val="a0"/>
    <w:uiPriority w:val="99"/>
    <w:semiHidden/>
    <w:rsid w:val="00DD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7d2c25a7dcce62825dbdfea7e8ee5ac6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dcdf488da155c5a4dc9311fa98a8b58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F6E6C-6952-4A38-A29F-B0488ACA0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8CF4D-C2BA-47E9-AF84-A1EDFE414611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3.xml><?xml version="1.0" encoding="utf-8"?>
<ds:datastoreItem xmlns:ds="http://schemas.openxmlformats.org/officeDocument/2006/customXml" ds:itemID="{DA612B4D-117D-40D4-B4E2-42C25B2B81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2026-05-14T13:07:00Z</dcterms:created>
  <dcterms:modified xsi:type="dcterms:W3CDTF">2026-06-22T07:42:00Z</dcterms:modified>
</cp:coreProperties>
</file>