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3FB03585" w:rsidR="0026417D" w:rsidRPr="003C2A49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0D4DB0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971E5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3C2A4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971E5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금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24948530" w:rsidR="001B356B" w:rsidRDefault="009656D8" w:rsidP="00FB4AD4">
      <w:pPr>
        <w:jc w:val="center"/>
        <w:rPr>
          <w:rFonts w:ascii="맑은 고딕" w:eastAsia="맑은 고딕" w:hAnsi="맑은 고딕"/>
          <w:b/>
          <w:spacing w:val="-20"/>
          <w:sz w:val="36"/>
          <w:szCs w:val="36"/>
        </w:rPr>
      </w:pPr>
      <w:r w:rsidRPr="00677EF6">
        <w:rPr>
          <w:rFonts w:ascii="맑은 고딕" w:eastAsia="맑은 고딕" w:hAnsi="맑은 고딕" w:hint="eastAsia"/>
          <w:b/>
          <w:sz w:val="28"/>
          <w:szCs w:val="28"/>
        </w:rPr>
        <w:t>“</w:t>
      </w:r>
      <w:r w:rsidR="00677EF6" w:rsidRPr="00677EF6">
        <w:rPr>
          <w:rFonts w:ascii="맑은 고딕" w:eastAsia="맑은 고딕" w:hAnsi="맑은 고딕" w:hint="eastAsia"/>
          <w:b/>
          <w:spacing w:val="-20"/>
          <w:sz w:val="36"/>
          <w:szCs w:val="36"/>
        </w:rPr>
        <w:t>개인</w:t>
      </w:r>
      <w:r w:rsidR="00F410C0">
        <w:rPr>
          <w:rFonts w:ascii="맑은 고딕" w:eastAsia="맑은 고딕" w:hAnsi="맑은 고딕" w:hint="eastAsia"/>
          <w:b/>
          <w:spacing w:val="-20"/>
          <w:sz w:val="36"/>
          <w:szCs w:val="36"/>
        </w:rPr>
        <w:t xml:space="preserve"> </w:t>
      </w:r>
      <w:r w:rsidR="00677EF6" w:rsidRPr="00677EF6">
        <w:rPr>
          <w:rFonts w:ascii="맑은 고딕" w:eastAsia="맑은 고딕" w:hAnsi="맑은 고딕" w:hint="eastAsia"/>
          <w:b/>
          <w:spacing w:val="-20"/>
          <w:sz w:val="36"/>
          <w:szCs w:val="36"/>
        </w:rPr>
        <w:t xml:space="preserve">컵 </w:t>
      </w:r>
      <w:r w:rsidR="00971E5A">
        <w:rPr>
          <w:rFonts w:ascii="맑은 고딕" w:eastAsia="맑은 고딕" w:hAnsi="맑은 고딕" w:hint="eastAsia"/>
          <w:b/>
          <w:spacing w:val="-20"/>
          <w:sz w:val="36"/>
          <w:szCs w:val="36"/>
        </w:rPr>
        <w:t>스탬프</w:t>
      </w:r>
      <w:r w:rsidR="00F410C0">
        <w:rPr>
          <w:rFonts w:ascii="맑은 고딕" w:eastAsia="맑은 고딕" w:hAnsi="맑은 고딕" w:hint="eastAsia"/>
          <w:b/>
          <w:spacing w:val="-20"/>
          <w:sz w:val="36"/>
          <w:szCs w:val="36"/>
        </w:rPr>
        <w:t xml:space="preserve"> 찍고 아메리카노 받자!</w:t>
      </w:r>
      <w:r w:rsidR="00677EF6">
        <w:rPr>
          <w:rFonts w:ascii="맑은 고딕" w:eastAsia="맑은 고딕" w:hAnsi="맑은 고딕"/>
          <w:b/>
          <w:spacing w:val="-20"/>
          <w:sz w:val="36"/>
          <w:szCs w:val="36"/>
        </w:rPr>
        <w:t>”</w:t>
      </w:r>
    </w:p>
    <w:p w14:paraId="79BE22CF" w14:textId="77777777" w:rsidR="00FD466F" w:rsidRPr="00FD466F" w:rsidRDefault="00FD466F" w:rsidP="00FB4AD4">
      <w:pPr>
        <w:jc w:val="center"/>
        <w:rPr>
          <w:rFonts w:ascii="맑은 고딕" w:eastAsia="맑은 고딕" w:hAnsi="맑은 고딕"/>
          <w:b/>
        </w:rPr>
      </w:pPr>
    </w:p>
    <w:p w14:paraId="6D5F4E07" w14:textId="77777777" w:rsidR="00307E77" w:rsidRPr="00FD466F" w:rsidRDefault="00677EF6" w:rsidP="00971E5A">
      <w:pPr>
        <w:jc w:val="center"/>
        <w:rPr>
          <w:rFonts w:ascii="맑은 고딕" w:eastAsia="맑은 고딕" w:hAnsi="맑은 고딕"/>
          <w:b/>
          <w:sz w:val="44"/>
          <w:szCs w:val="44"/>
        </w:rPr>
      </w:pPr>
      <w:r w:rsidRPr="00FD466F">
        <w:rPr>
          <w:rFonts w:ascii="맑은 고딕" w:eastAsia="맑은 고딕" w:hAnsi="맑은 고딕" w:hint="eastAsia"/>
          <w:b/>
          <w:sz w:val="44"/>
          <w:szCs w:val="44"/>
        </w:rPr>
        <w:t>스타벅스,</w:t>
      </w:r>
      <w:r w:rsidR="00971E5A" w:rsidRPr="00FD466F">
        <w:rPr>
          <w:rFonts w:ascii="맑은 고딕" w:eastAsia="맑은 고딕" w:hAnsi="맑은 고딕" w:hint="eastAsia"/>
          <w:b/>
          <w:sz w:val="44"/>
          <w:szCs w:val="44"/>
        </w:rPr>
        <w:t xml:space="preserve"> 개인 컵 사용 장려 위한</w:t>
      </w:r>
    </w:p>
    <w:p w14:paraId="52E8515D" w14:textId="45948280" w:rsidR="006943FE" w:rsidRPr="00FD466F" w:rsidRDefault="00677EF6" w:rsidP="00971E5A">
      <w:pPr>
        <w:jc w:val="center"/>
        <w:rPr>
          <w:rFonts w:ascii="맑은 고딕" w:eastAsia="맑은 고딕" w:hAnsi="맑은 고딕"/>
          <w:b/>
          <w:sz w:val="44"/>
          <w:szCs w:val="44"/>
        </w:rPr>
      </w:pPr>
      <w:r w:rsidRPr="00FD466F">
        <w:rPr>
          <w:rFonts w:ascii="맑은 고딕" w:eastAsia="맑은 고딕" w:hAnsi="맑은 고딕" w:hint="eastAsia"/>
          <w:b/>
          <w:sz w:val="44"/>
          <w:szCs w:val="44"/>
        </w:rPr>
        <w:t>‘</w:t>
      </w:r>
      <w:r w:rsidR="00307E77" w:rsidRPr="00FD466F">
        <w:rPr>
          <w:rFonts w:ascii="맑은 고딕" w:eastAsia="맑은 고딕" w:hAnsi="맑은 고딕" w:hint="eastAsia"/>
          <w:b/>
          <w:sz w:val="44"/>
          <w:szCs w:val="44"/>
        </w:rPr>
        <w:t xml:space="preserve">개인 컵 </w:t>
      </w:r>
      <w:r w:rsidRPr="00FD466F">
        <w:rPr>
          <w:rFonts w:ascii="맑은 고딕" w:eastAsia="맑은 고딕" w:hAnsi="맑은 고딕" w:hint="eastAsia"/>
          <w:b/>
          <w:sz w:val="44"/>
          <w:szCs w:val="44"/>
        </w:rPr>
        <w:t>스탬프 챌린지’ 진행</w:t>
      </w:r>
    </w:p>
    <w:p w14:paraId="531D6193" w14:textId="77777777" w:rsidR="0026417D" w:rsidRPr="00FD466F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06BEC8C7" w14:textId="770853A8" w:rsidR="00677EF6" w:rsidRPr="00677EF6" w:rsidRDefault="00677EF6" w:rsidP="00677EF6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 w:rsidRPr="00677EF6">
        <w:rPr>
          <w:rFonts w:asciiTheme="minorEastAsia" w:hAnsiTheme="minorEastAsia" w:hint="eastAsia"/>
          <w:b/>
        </w:rPr>
        <w:t xml:space="preserve">- </w:t>
      </w:r>
      <w:r w:rsidR="00971E5A">
        <w:rPr>
          <w:rFonts w:asciiTheme="minorEastAsia" w:hAnsiTheme="minorEastAsia" w:hint="eastAsia"/>
          <w:b/>
        </w:rPr>
        <w:t>이달</w:t>
      </w:r>
      <w:r w:rsidRPr="00677EF6">
        <w:rPr>
          <w:rFonts w:asciiTheme="minorEastAsia" w:hAnsiTheme="minorEastAsia" w:hint="eastAsia"/>
          <w:b/>
        </w:rPr>
        <w:t xml:space="preserve"> 10일까지 개인</w:t>
      </w:r>
      <w:r w:rsidR="00971E5A">
        <w:rPr>
          <w:rFonts w:asciiTheme="minorEastAsia" w:hAnsiTheme="minorEastAsia" w:hint="eastAsia"/>
          <w:b/>
        </w:rPr>
        <w:t xml:space="preserve"> </w:t>
      </w:r>
      <w:r w:rsidRPr="00677EF6">
        <w:rPr>
          <w:rFonts w:asciiTheme="minorEastAsia" w:hAnsiTheme="minorEastAsia" w:hint="eastAsia"/>
          <w:b/>
        </w:rPr>
        <w:t xml:space="preserve">컵 사용 시 스탬프 </w:t>
      </w:r>
      <w:r w:rsidR="00F77F3A">
        <w:rPr>
          <w:rFonts w:asciiTheme="minorEastAsia" w:hAnsiTheme="minorEastAsia" w:hint="eastAsia"/>
          <w:b/>
        </w:rPr>
        <w:t xml:space="preserve">자동 적립, </w:t>
      </w:r>
      <w:r w:rsidRPr="00677EF6">
        <w:rPr>
          <w:rFonts w:asciiTheme="minorEastAsia" w:hAnsiTheme="minorEastAsia" w:hint="eastAsia"/>
          <w:b/>
        </w:rPr>
        <w:t xml:space="preserve">5개 달성 시 아메리카노 </w:t>
      </w:r>
      <w:r w:rsidR="00506C81">
        <w:rPr>
          <w:rFonts w:asciiTheme="minorEastAsia" w:hAnsiTheme="minorEastAsia" w:hint="eastAsia"/>
          <w:b/>
        </w:rPr>
        <w:t xml:space="preserve">1잔 </w:t>
      </w:r>
      <w:r w:rsidRPr="00677EF6">
        <w:rPr>
          <w:rFonts w:asciiTheme="minorEastAsia" w:hAnsiTheme="minorEastAsia" w:hint="eastAsia"/>
          <w:b/>
        </w:rPr>
        <w:t>쿠폰 제공</w:t>
      </w:r>
    </w:p>
    <w:p w14:paraId="27158D02" w14:textId="2757A0A1" w:rsidR="00677EF6" w:rsidRDefault="00677EF6" w:rsidP="00677EF6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 w:rsidRPr="00677EF6">
        <w:rPr>
          <w:rFonts w:asciiTheme="minorEastAsia" w:hAnsiTheme="minorEastAsia" w:hint="eastAsia"/>
          <w:b/>
        </w:rPr>
        <w:t xml:space="preserve">- </w:t>
      </w:r>
      <w:r w:rsidR="00F77F3A">
        <w:rPr>
          <w:rFonts w:asciiTheme="minorEastAsia" w:hAnsiTheme="minorEastAsia" w:hint="eastAsia"/>
          <w:b/>
        </w:rPr>
        <w:t xml:space="preserve">4월 22일 </w:t>
      </w:r>
      <w:r w:rsidRPr="00677EF6">
        <w:rPr>
          <w:rFonts w:asciiTheme="minorEastAsia" w:hAnsiTheme="minorEastAsia" w:hint="eastAsia"/>
          <w:b/>
        </w:rPr>
        <w:t xml:space="preserve">지구의 날 맞아 </w:t>
      </w:r>
      <w:r w:rsidR="00F77F3A">
        <w:rPr>
          <w:rFonts w:asciiTheme="minorEastAsia" w:hAnsiTheme="minorEastAsia" w:hint="eastAsia"/>
          <w:b/>
        </w:rPr>
        <w:t xml:space="preserve">총 </w:t>
      </w:r>
      <w:r w:rsidRPr="00677EF6">
        <w:rPr>
          <w:rFonts w:asciiTheme="minorEastAsia" w:hAnsiTheme="minorEastAsia" w:hint="eastAsia"/>
          <w:b/>
        </w:rPr>
        <w:t>422명</w:t>
      </w:r>
      <w:r w:rsidR="00971E5A">
        <w:rPr>
          <w:rFonts w:asciiTheme="minorEastAsia" w:hAnsiTheme="minorEastAsia" w:hint="eastAsia"/>
          <w:b/>
        </w:rPr>
        <w:t xml:space="preserve"> </w:t>
      </w:r>
      <w:r w:rsidR="00F77F3A">
        <w:rPr>
          <w:rFonts w:asciiTheme="minorEastAsia" w:hAnsiTheme="minorEastAsia" w:hint="eastAsia"/>
          <w:b/>
        </w:rPr>
        <w:t xml:space="preserve">추첨해 </w:t>
      </w:r>
      <w:r w:rsidR="0065337F">
        <w:rPr>
          <w:rFonts w:asciiTheme="minorEastAsia" w:hAnsiTheme="minorEastAsia"/>
          <w:b/>
        </w:rPr>
        <w:t>‘</w:t>
      </w:r>
      <w:r w:rsidRPr="00677EF6">
        <w:rPr>
          <w:rFonts w:asciiTheme="minorEastAsia" w:hAnsiTheme="minorEastAsia" w:hint="eastAsia"/>
          <w:b/>
        </w:rPr>
        <w:t xml:space="preserve">업사이클링 </w:t>
      </w:r>
      <w:proofErr w:type="spellStart"/>
      <w:r w:rsidRPr="00677EF6">
        <w:rPr>
          <w:rFonts w:asciiTheme="minorEastAsia" w:hAnsiTheme="minorEastAsia" w:hint="eastAsia"/>
          <w:b/>
        </w:rPr>
        <w:t>원두팩</w:t>
      </w:r>
      <w:proofErr w:type="spellEnd"/>
      <w:r w:rsidRPr="00677EF6">
        <w:rPr>
          <w:rFonts w:asciiTheme="minorEastAsia" w:hAnsiTheme="minorEastAsia" w:hint="eastAsia"/>
          <w:b/>
        </w:rPr>
        <w:t xml:space="preserve"> 파우치</w:t>
      </w:r>
      <w:r w:rsidR="0065337F">
        <w:rPr>
          <w:rFonts w:asciiTheme="minorEastAsia" w:hAnsiTheme="minorEastAsia"/>
          <w:b/>
        </w:rPr>
        <w:t>’</w:t>
      </w:r>
      <w:r w:rsidRPr="00677EF6">
        <w:rPr>
          <w:rFonts w:asciiTheme="minorEastAsia" w:hAnsiTheme="minorEastAsia" w:hint="eastAsia"/>
          <w:b/>
        </w:rPr>
        <w:t xml:space="preserve"> 증정</w:t>
      </w:r>
      <w:r w:rsidR="00F77F3A">
        <w:rPr>
          <w:rFonts w:asciiTheme="minorEastAsia" w:hAnsiTheme="minorEastAsia" w:hint="eastAsia"/>
          <w:b/>
        </w:rPr>
        <w:t xml:space="preserve"> 이벤트 진행</w:t>
      </w:r>
    </w:p>
    <w:p w14:paraId="4F8173F5" w14:textId="4B3B9D10" w:rsidR="00806954" w:rsidRPr="00677EF6" w:rsidRDefault="00806954" w:rsidP="00806954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 w:rsidRPr="00806954">
        <w:rPr>
          <w:rFonts w:asciiTheme="minorEastAsia" w:hAnsiTheme="minorEastAsia" w:hint="eastAsia"/>
          <w:b/>
        </w:rPr>
        <w:t xml:space="preserve">- 개인 컵 사용 </w:t>
      </w:r>
      <w:r w:rsidRPr="00806954">
        <w:rPr>
          <w:rFonts w:asciiTheme="minorEastAsia" w:hAnsiTheme="minorEastAsia"/>
          <w:b/>
          <w:bCs/>
        </w:rPr>
        <w:t>집계 시작한 2007년부터 올 </w:t>
      </w:r>
      <w:r w:rsidRPr="00806954">
        <w:rPr>
          <w:rFonts w:asciiTheme="minorEastAsia" w:hAnsiTheme="minorEastAsia" w:hint="eastAsia"/>
          <w:b/>
          <w:bCs/>
        </w:rPr>
        <w:t>3</w:t>
      </w:r>
      <w:r w:rsidRPr="00806954">
        <w:rPr>
          <w:rFonts w:asciiTheme="minorEastAsia" w:hAnsiTheme="minorEastAsia"/>
          <w:b/>
          <w:bCs/>
        </w:rPr>
        <w:t>월까지 누적 2억</w:t>
      </w:r>
      <w:r w:rsidRPr="00806954">
        <w:rPr>
          <w:rFonts w:asciiTheme="minorEastAsia" w:hAnsiTheme="minorEastAsia" w:hint="eastAsia"/>
          <w:b/>
          <w:bCs/>
        </w:rPr>
        <w:t>1700만</w:t>
      </w:r>
      <w:r w:rsidRPr="00806954">
        <w:rPr>
          <w:rFonts w:asciiTheme="minorEastAsia" w:hAnsiTheme="minorEastAsia"/>
          <w:b/>
          <w:bCs/>
        </w:rPr>
        <w:t xml:space="preserve">건 </w:t>
      </w:r>
      <w:r w:rsidRPr="00806954">
        <w:rPr>
          <w:rFonts w:asciiTheme="minorEastAsia" w:hAnsiTheme="minorEastAsia" w:hint="eastAsia"/>
          <w:b/>
          <w:bCs/>
        </w:rPr>
        <w:t>돌파</w:t>
      </w:r>
      <w:r w:rsidRPr="00806954">
        <w:rPr>
          <w:rFonts w:asciiTheme="minorEastAsia" w:hAnsiTheme="minorEastAsia"/>
          <w:b/>
          <w:bCs/>
        </w:rPr>
        <w:t>…</w:t>
      </w:r>
      <w:r w:rsidRPr="00806954">
        <w:rPr>
          <w:rFonts w:asciiTheme="minorEastAsia" w:hAnsiTheme="minorEastAsia" w:hint="eastAsia"/>
          <w:b/>
          <w:bCs/>
        </w:rPr>
        <w:t xml:space="preserve"> </w:t>
      </w:r>
      <w:r w:rsidRPr="00806954">
        <w:rPr>
          <w:rFonts w:asciiTheme="minorEastAsia" w:hAnsiTheme="minorEastAsia"/>
          <w:b/>
          <w:bCs/>
        </w:rPr>
        <w:t>매</w:t>
      </w:r>
      <w:r w:rsidRPr="00806954">
        <w:rPr>
          <w:rFonts w:asciiTheme="minorEastAsia" w:hAnsiTheme="minorEastAsia" w:hint="eastAsia"/>
          <w:b/>
          <w:bCs/>
        </w:rPr>
        <w:t>해</w:t>
      </w:r>
      <w:r w:rsidRPr="00806954">
        <w:rPr>
          <w:rFonts w:asciiTheme="minorEastAsia" w:hAnsiTheme="minorEastAsia"/>
          <w:b/>
          <w:bCs/>
        </w:rPr>
        <w:t xml:space="preserve"> 고객 동참 증가</w:t>
      </w:r>
    </w:p>
    <w:p w14:paraId="7C783932" w14:textId="77777777" w:rsidR="00677EF6" w:rsidRDefault="00677EF6" w:rsidP="00677EF6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77949408" w14:textId="07DFECA9" w:rsidR="00677EF6" w:rsidRPr="00677EF6" w:rsidRDefault="00677EF6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677EF6">
        <w:rPr>
          <w:rFonts w:asciiTheme="minorEastAsia" w:hAnsiTheme="minorEastAsia" w:cs="굴림" w:hint="eastAsia"/>
          <w:color w:val="000000"/>
        </w:rPr>
        <w:t>스타벅스 코리아(대표이사 손정현)</w:t>
      </w:r>
      <w:r w:rsidR="00971E5A">
        <w:rPr>
          <w:rFonts w:asciiTheme="minorEastAsia" w:hAnsiTheme="minorEastAsia" w:cs="굴림" w:hint="eastAsia"/>
          <w:color w:val="000000"/>
        </w:rPr>
        <w:t>가 이달</w:t>
      </w:r>
      <w:r w:rsidRPr="00677EF6">
        <w:rPr>
          <w:rFonts w:asciiTheme="minorEastAsia" w:hAnsiTheme="minorEastAsia" w:cs="굴림" w:hint="eastAsia"/>
          <w:color w:val="000000"/>
        </w:rPr>
        <w:t xml:space="preserve"> 10일까지 개인</w:t>
      </w:r>
      <w:r w:rsidR="00971E5A">
        <w:rPr>
          <w:rFonts w:asciiTheme="minorEastAsia" w:hAnsiTheme="minorEastAsia" w:cs="굴림" w:hint="eastAsia"/>
          <w:color w:val="000000"/>
        </w:rPr>
        <w:t xml:space="preserve"> </w:t>
      </w:r>
      <w:r w:rsidRPr="00677EF6">
        <w:rPr>
          <w:rFonts w:asciiTheme="minorEastAsia" w:hAnsiTheme="minorEastAsia" w:cs="굴림" w:hint="eastAsia"/>
          <w:color w:val="000000"/>
        </w:rPr>
        <w:t>컵 사용을 장려하는 ‘개인</w:t>
      </w:r>
      <w:r w:rsidR="007D4C2C">
        <w:rPr>
          <w:rFonts w:asciiTheme="minorEastAsia" w:hAnsiTheme="minorEastAsia" w:cs="굴림" w:hint="eastAsia"/>
          <w:color w:val="000000"/>
        </w:rPr>
        <w:t xml:space="preserve"> </w:t>
      </w:r>
      <w:r w:rsidRPr="00677EF6">
        <w:rPr>
          <w:rFonts w:asciiTheme="minorEastAsia" w:hAnsiTheme="minorEastAsia" w:cs="굴림" w:hint="eastAsia"/>
          <w:color w:val="000000"/>
        </w:rPr>
        <w:t xml:space="preserve">컵 스탬프 </w:t>
      </w:r>
      <w:proofErr w:type="spellStart"/>
      <w:r w:rsidRPr="00677EF6">
        <w:rPr>
          <w:rFonts w:asciiTheme="minorEastAsia" w:hAnsiTheme="minorEastAsia" w:cs="굴림" w:hint="eastAsia"/>
          <w:color w:val="000000"/>
        </w:rPr>
        <w:t>챌린지’를</w:t>
      </w:r>
      <w:proofErr w:type="spellEnd"/>
      <w:r w:rsidRPr="00677EF6">
        <w:rPr>
          <w:rFonts w:asciiTheme="minorEastAsia" w:hAnsiTheme="minorEastAsia" w:cs="굴림" w:hint="eastAsia"/>
          <w:color w:val="000000"/>
        </w:rPr>
        <w:t xml:space="preserve"> 진행한다</w:t>
      </w:r>
      <w:r w:rsidR="00001252">
        <w:rPr>
          <w:rFonts w:asciiTheme="minorEastAsia" w:hAnsiTheme="minorEastAsia" w:cs="굴림" w:hint="eastAsia"/>
          <w:color w:val="000000"/>
        </w:rPr>
        <w:t>.</w:t>
      </w:r>
    </w:p>
    <w:p w14:paraId="19FFEBA6" w14:textId="77777777" w:rsidR="00677EF6" w:rsidRPr="00677EF6" w:rsidRDefault="00677EF6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7B01AF4B" w14:textId="45F483C2" w:rsidR="00971E5A" w:rsidRDefault="00677EF6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677EF6">
        <w:rPr>
          <w:rFonts w:asciiTheme="minorEastAsia" w:hAnsiTheme="minorEastAsia" w:cs="굴림" w:hint="eastAsia"/>
          <w:color w:val="000000"/>
        </w:rPr>
        <w:t xml:space="preserve">이번 </w:t>
      </w:r>
      <w:r w:rsidR="00971E5A">
        <w:rPr>
          <w:rFonts w:asciiTheme="minorEastAsia" w:hAnsiTheme="minorEastAsia" w:cs="굴림" w:hint="eastAsia"/>
          <w:color w:val="000000"/>
        </w:rPr>
        <w:t xml:space="preserve">이벤트는 </w:t>
      </w:r>
      <w:r w:rsidR="00971E5A" w:rsidRPr="00677EF6">
        <w:rPr>
          <w:rFonts w:asciiTheme="minorEastAsia" w:hAnsiTheme="minorEastAsia" w:cs="굴림" w:hint="eastAsia"/>
          <w:color w:val="000000"/>
        </w:rPr>
        <w:t>개인</w:t>
      </w:r>
      <w:r w:rsidR="00971E5A">
        <w:rPr>
          <w:rFonts w:asciiTheme="minorEastAsia" w:hAnsiTheme="minorEastAsia" w:cs="굴림" w:hint="eastAsia"/>
          <w:color w:val="000000"/>
        </w:rPr>
        <w:t xml:space="preserve"> </w:t>
      </w:r>
      <w:r w:rsidR="00971E5A" w:rsidRPr="00677EF6">
        <w:rPr>
          <w:rFonts w:asciiTheme="minorEastAsia" w:hAnsiTheme="minorEastAsia" w:cs="굴림" w:hint="eastAsia"/>
          <w:color w:val="000000"/>
        </w:rPr>
        <w:t>컵 사용</w:t>
      </w:r>
      <w:r w:rsidR="00971E5A">
        <w:rPr>
          <w:rFonts w:asciiTheme="minorEastAsia" w:hAnsiTheme="minorEastAsia" w:cs="굴림" w:hint="eastAsia"/>
          <w:color w:val="000000"/>
        </w:rPr>
        <w:t xml:space="preserve"> 시 제공하는</w:t>
      </w:r>
      <w:r w:rsidR="00971E5A" w:rsidRPr="00677EF6">
        <w:rPr>
          <w:rFonts w:asciiTheme="minorEastAsia" w:hAnsiTheme="minorEastAsia" w:cs="굴림" w:hint="eastAsia"/>
          <w:color w:val="000000"/>
        </w:rPr>
        <w:t xml:space="preserve"> </w:t>
      </w:r>
      <w:r w:rsidR="00971E5A">
        <w:rPr>
          <w:rFonts w:asciiTheme="minorEastAsia" w:hAnsiTheme="minorEastAsia" w:cs="굴림" w:hint="eastAsia"/>
          <w:color w:val="000000"/>
        </w:rPr>
        <w:t xml:space="preserve">에코별 1개당 스탬프 1개가 적립되는 방식으로, </w:t>
      </w:r>
      <w:r w:rsidRPr="00677EF6">
        <w:rPr>
          <w:rFonts w:asciiTheme="minorEastAsia" w:hAnsiTheme="minorEastAsia" w:cs="굴림" w:hint="eastAsia"/>
          <w:color w:val="000000"/>
        </w:rPr>
        <w:t>고객들이 일상에서</w:t>
      </w:r>
      <w:r w:rsidR="00971E5A">
        <w:rPr>
          <w:rFonts w:asciiTheme="minorEastAsia" w:hAnsiTheme="minorEastAsia" w:cs="굴림" w:hint="eastAsia"/>
          <w:color w:val="000000"/>
        </w:rPr>
        <w:t xml:space="preserve"> 손쉽게 </w:t>
      </w:r>
      <w:r w:rsidRPr="00677EF6">
        <w:rPr>
          <w:rFonts w:asciiTheme="minorEastAsia" w:hAnsiTheme="minorEastAsia" w:cs="굴림" w:hint="eastAsia"/>
          <w:color w:val="000000"/>
        </w:rPr>
        <w:t xml:space="preserve">친환경 </w:t>
      </w:r>
      <w:r w:rsidR="00971E5A">
        <w:rPr>
          <w:rFonts w:asciiTheme="minorEastAsia" w:hAnsiTheme="minorEastAsia" w:cs="굴림" w:hint="eastAsia"/>
          <w:color w:val="000000"/>
        </w:rPr>
        <w:t>활동을 실천할</w:t>
      </w:r>
      <w:r w:rsidRPr="00677EF6">
        <w:rPr>
          <w:rFonts w:asciiTheme="minorEastAsia" w:hAnsiTheme="minorEastAsia" w:cs="굴림" w:hint="eastAsia"/>
          <w:color w:val="000000"/>
        </w:rPr>
        <w:t xml:space="preserve"> 수 있도록 기획</w:t>
      </w:r>
      <w:r w:rsidR="00971E5A">
        <w:rPr>
          <w:rFonts w:asciiTheme="minorEastAsia" w:hAnsiTheme="minorEastAsia" w:cs="굴림" w:hint="eastAsia"/>
          <w:color w:val="000000"/>
        </w:rPr>
        <w:t xml:space="preserve">됐다. 스탬프 5개가 완성되면 </w:t>
      </w:r>
      <w:r w:rsidRPr="00677EF6">
        <w:rPr>
          <w:rFonts w:asciiTheme="minorEastAsia" w:hAnsiTheme="minorEastAsia" w:cs="굴림" w:hint="eastAsia"/>
          <w:color w:val="000000"/>
        </w:rPr>
        <w:t xml:space="preserve">아메리카노 톨(Tall) 사이즈 쿠폰 1장이 </w:t>
      </w:r>
      <w:r w:rsidR="00971E5A">
        <w:rPr>
          <w:rFonts w:asciiTheme="minorEastAsia" w:hAnsiTheme="minorEastAsia" w:cs="굴림" w:hint="eastAsia"/>
          <w:color w:val="000000"/>
        </w:rPr>
        <w:t>발급</w:t>
      </w:r>
      <w:r w:rsidRPr="00677EF6">
        <w:rPr>
          <w:rFonts w:asciiTheme="minorEastAsia" w:hAnsiTheme="minorEastAsia" w:cs="굴림" w:hint="eastAsia"/>
          <w:color w:val="000000"/>
        </w:rPr>
        <w:t xml:space="preserve">되며, 쿠폰은 이벤트 종료 후 4월 16일 일괄 </w:t>
      </w:r>
      <w:r w:rsidR="00971E5A">
        <w:rPr>
          <w:rFonts w:asciiTheme="minorEastAsia" w:hAnsiTheme="minorEastAsia" w:cs="굴림" w:hint="eastAsia"/>
          <w:color w:val="000000"/>
        </w:rPr>
        <w:t>제공</w:t>
      </w:r>
      <w:r w:rsidRPr="00677EF6">
        <w:rPr>
          <w:rFonts w:asciiTheme="minorEastAsia" w:hAnsiTheme="minorEastAsia" w:cs="굴림" w:hint="eastAsia"/>
          <w:color w:val="000000"/>
        </w:rPr>
        <w:t>된다.</w:t>
      </w:r>
    </w:p>
    <w:p w14:paraId="59D28049" w14:textId="77777777" w:rsidR="00971E5A" w:rsidRDefault="00971E5A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1F7FBFB" w14:textId="785154C6" w:rsidR="00677EF6" w:rsidRPr="00806954" w:rsidRDefault="00971E5A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806954">
        <w:rPr>
          <w:rFonts w:asciiTheme="minorEastAsia" w:hAnsiTheme="minorEastAsia" w:cs="굴림" w:hint="eastAsia"/>
          <w:color w:val="000000"/>
        </w:rPr>
        <w:t>스타벅스 리워드 회원이라면 누구나 참여할 수 있으며, 개인 컵</w:t>
      </w:r>
      <w:r w:rsidR="00861C60">
        <w:rPr>
          <w:rFonts w:asciiTheme="minorEastAsia" w:hAnsiTheme="minorEastAsia" w:cs="굴림" w:hint="eastAsia"/>
          <w:color w:val="000000"/>
        </w:rPr>
        <w:t>으로</w:t>
      </w:r>
      <w:r w:rsidRPr="00806954">
        <w:rPr>
          <w:rFonts w:asciiTheme="minorEastAsia" w:hAnsiTheme="minorEastAsia" w:cs="굴림" w:hint="eastAsia"/>
          <w:color w:val="000000"/>
        </w:rPr>
        <w:t xml:space="preserve"> 음료를 주문하고 에코별을 적립하면 해당 수량만큼 스탬프가 자동으로 쌓인다. 단, </w:t>
      </w:r>
      <w:r w:rsidR="00900D95" w:rsidRPr="00806954">
        <w:rPr>
          <w:rFonts w:asciiTheme="minorEastAsia" w:hAnsiTheme="minorEastAsia" w:cs="굴림" w:hint="eastAsia"/>
          <w:color w:val="000000"/>
        </w:rPr>
        <w:t>신규 회원의 경우 가입 다음 날부터 이벤트 참여가 가능하다.</w:t>
      </w:r>
    </w:p>
    <w:p w14:paraId="3E8826B0" w14:textId="77777777" w:rsidR="00D9155B" w:rsidRPr="00806954" w:rsidRDefault="00D9155B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65DC4C82" w14:textId="4FA22C61" w:rsidR="00806954" w:rsidRDefault="00D9155B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806954">
        <w:rPr>
          <w:rFonts w:asciiTheme="minorEastAsia" w:hAnsiTheme="minorEastAsia" w:cs="굴림"/>
          <w:color w:val="000000"/>
        </w:rPr>
        <w:t>스타벅스는 2018년 11월부터 개인</w:t>
      </w:r>
      <w:r w:rsidR="00971E5A" w:rsidRPr="00806954">
        <w:rPr>
          <w:rFonts w:asciiTheme="minorEastAsia" w:hAnsiTheme="minorEastAsia" w:cs="굴림" w:hint="eastAsia"/>
          <w:color w:val="000000"/>
        </w:rPr>
        <w:t xml:space="preserve"> </w:t>
      </w:r>
      <w:r w:rsidRPr="00806954">
        <w:rPr>
          <w:rFonts w:asciiTheme="minorEastAsia" w:hAnsiTheme="minorEastAsia" w:cs="굴림"/>
          <w:color w:val="000000"/>
        </w:rPr>
        <w:t xml:space="preserve">컵을 </w:t>
      </w:r>
      <w:r w:rsidR="00861C60">
        <w:rPr>
          <w:rFonts w:asciiTheme="minorEastAsia" w:hAnsiTheme="minorEastAsia" w:cs="굴림" w:hint="eastAsia"/>
          <w:color w:val="000000"/>
        </w:rPr>
        <w:t>사</w:t>
      </w:r>
      <w:r w:rsidRPr="00806954">
        <w:rPr>
          <w:rFonts w:asciiTheme="minorEastAsia" w:hAnsiTheme="minorEastAsia" w:cs="굴림"/>
          <w:color w:val="000000"/>
        </w:rPr>
        <w:t>용하는 고객이 금액 할인 또는 에코별 적립 중 선택할 수 있도록 운영 중이</w:t>
      </w:r>
      <w:r w:rsidRPr="00806954">
        <w:rPr>
          <w:rFonts w:asciiTheme="minorEastAsia" w:hAnsiTheme="minorEastAsia" w:cs="굴림" w:hint="eastAsia"/>
          <w:color w:val="000000"/>
        </w:rPr>
        <w:t xml:space="preserve">다. </w:t>
      </w:r>
      <w:r w:rsidR="00806954" w:rsidRPr="00806954">
        <w:rPr>
          <w:rFonts w:asciiTheme="minorEastAsia" w:hAnsiTheme="minorEastAsia" w:cs="굴림"/>
          <w:color w:val="000000"/>
        </w:rPr>
        <w:t>개인</w:t>
      </w:r>
      <w:r w:rsidR="00861C60">
        <w:rPr>
          <w:rFonts w:asciiTheme="minorEastAsia" w:hAnsiTheme="minorEastAsia" w:cs="굴림" w:hint="eastAsia"/>
          <w:color w:val="000000"/>
        </w:rPr>
        <w:t xml:space="preserve"> </w:t>
      </w:r>
      <w:r w:rsidR="00806954" w:rsidRPr="00806954">
        <w:rPr>
          <w:rFonts w:asciiTheme="minorEastAsia" w:hAnsiTheme="minorEastAsia" w:cs="굴림"/>
          <w:color w:val="000000"/>
        </w:rPr>
        <w:t>컵 사용 시스템 집계를 시작한 2007년부터</w:t>
      </w:r>
      <w:r w:rsidR="00861C60">
        <w:rPr>
          <w:rFonts w:asciiTheme="minorEastAsia" w:hAnsiTheme="minorEastAsia" w:cs="굴림" w:hint="eastAsia"/>
          <w:color w:val="000000"/>
        </w:rPr>
        <w:t xml:space="preserve"> </w:t>
      </w:r>
      <w:r w:rsidR="00806954" w:rsidRPr="00806954">
        <w:rPr>
          <w:rFonts w:asciiTheme="minorEastAsia" w:hAnsiTheme="minorEastAsia" w:cs="굴림"/>
          <w:color w:val="000000"/>
        </w:rPr>
        <w:t>올해 </w:t>
      </w:r>
      <w:r w:rsidR="00806954" w:rsidRPr="00806954">
        <w:rPr>
          <w:rFonts w:asciiTheme="minorEastAsia" w:hAnsiTheme="minorEastAsia" w:cs="굴림" w:hint="eastAsia"/>
          <w:color w:val="000000"/>
        </w:rPr>
        <w:t>3</w:t>
      </w:r>
      <w:r w:rsidR="00806954" w:rsidRPr="00806954">
        <w:rPr>
          <w:rFonts w:asciiTheme="minorEastAsia" w:hAnsiTheme="minorEastAsia" w:cs="굴림"/>
          <w:color w:val="000000"/>
        </w:rPr>
        <w:t>월까지 개인</w:t>
      </w:r>
      <w:r w:rsidR="00861C60">
        <w:rPr>
          <w:rFonts w:asciiTheme="minorEastAsia" w:hAnsiTheme="minorEastAsia" w:cs="굴림" w:hint="eastAsia"/>
          <w:color w:val="000000"/>
        </w:rPr>
        <w:t xml:space="preserve"> </w:t>
      </w:r>
      <w:r w:rsidR="00806954" w:rsidRPr="00806954">
        <w:rPr>
          <w:rFonts w:asciiTheme="minorEastAsia" w:hAnsiTheme="minorEastAsia" w:cs="굴림"/>
          <w:color w:val="000000"/>
        </w:rPr>
        <w:t>컵 이용 건수는 2억 </w:t>
      </w:r>
      <w:r w:rsidR="00806954" w:rsidRPr="00806954">
        <w:rPr>
          <w:rFonts w:asciiTheme="minorEastAsia" w:hAnsiTheme="minorEastAsia" w:cs="굴림" w:hint="eastAsia"/>
          <w:color w:val="000000"/>
        </w:rPr>
        <w:t>1700</w:t>
      </w:r>
      <w:r w:rsidR="00806954" w:rsidRPr="00806954">
        <w:rPr>
          <w:rFonts w:asciiTheme="minorEastAsia" w:hAnsiTheme="minorEastAsia" w:cs="굴림"/>
          <w:color w:val="000000"/>
        </w:rPr>
        <w:t>만 건</w:t>
      </w:r>
      <w:r w:rsidR="00806954" w:rsidRPr="00806954">
        <w:rPr>
          <w:rFonts w:asciiTheme="minorEastAsia" w:hAnsiTheme="minorEastAsia" w:cs="굴림" w:hint="eastAsia"/>
          <w:color w:val="000000"/>
        </w:rPr>
        <w:t xml:space="preserve">을 돌파했으며, </w:t>
      </w:r>
      <w:r w:rsidR="00806954" w:rsidRPr="00806954">
        <w:rPr>
          <w:rFonts w:asciiTheme="minorEastAsia" w:hAnsiTheme="minorEastAsia" w:cs="굴림"/>
          <w:color w:val="000000"/>
        </w:rPr>
        <w:t>이를 통해 고객에게 제공된 혜택</w:t>
      </w:r>
      <w:r w:rsidR="0003513D">
        <w:rPr>
          <w:rFonts w:asciiTheme="minorEastAsia" w:hAnsiTheme="minorEastAsia" w:cs="굴림" w:hint="eastAsia"/>
          <w:color w:val="000000"/>
        </w:rPr>
        <w:t>을</w:t>
      </w:r>
      <w:r w:rsidR="00806954" w:rsidRPr="00806954">
        <w:rPr>
          <w:rFonts w:asciiTheme="minorEastAsia" w:hAnsiTheme="minorEastAsia" w:cs="굴림"/>
          <w:color w:val="000000"/>
        </w:rPr>
        <w:t xml:space="preserve"> 금액으로 환산하면</w:t>
      </w:r>
      <w:r w:rsidR="00806954" w:rsidRPr="00806954">
        <w:rPr>
          <w:rFonts w:asciiTheme="minorEastAsia" w:hAnsiTheme="minorEastAsia" w:cs="굴림" w:hint="eastAsia"/>
          <w:color w:val="000000"/>
        </w:rPr>
        <w:t xml:space="preserve"> 약</w:t>
      </w:r>
      <w:r w:rsidR="00806954" w:rsidRPr="00806954">
        <w:rPr>
          <w:rFonts w:asciiTheme="minorEastAsia" w:hAnsiTheme="minorEastAsia" w:cs="굴림"/>
          <w:color w:val="000000"/>
        </w:rPr>
        <w:t> 9</w:t>
      </w:r>
      <w:r w:rsidR="00806954" w:rsidRPr="00806954">
        <w:rPr>
          <w:rFonts w:asciiTheme="minorEastAsia" w:hAnsiTheme="minorEastAsia" w:cs="굴림" w:hint="eastAsia"/>
          <w:color w:val="000000"/>
        </w:rPr>
        <w:t>5</w:t>
      </w:r>
      <w:r w:rsidR="00806954" w:rsidRPr="00806954">
        <w:rPr>
          <w:rFonts w:asciiTheme="minorEastAsia" w:hAnsiTheme="minorEastAsia" w:cs="굴림"/>
          <w:color w:val="000000"/>
        </w:rPr>
        <w:t>0억 원에 달한다.</w:t>
      </w:r>
    </w:p>
    <w:p w14:paraId="47D02C58" w14:textId="77777777" w:rsidR="00971E5A" w:rsidRPr="00971E5A" w:rsidRDefault="00971E5A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b/>
          <w:bCs/>
          <w:color w:val="000000"/>
        </w:rPr>
      </w:pPr>
    </w:p>
    <w:p w14:paraId="076DC6B6" w14:textId="22885D96" w:rsidR="00677EF6" w:rsidRDefault="00677EF6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677EF6">
        <w:rPr>
          <w:rFonts w:asciiTheme="minorEastAsia" w:hAnsiTheme="minorEastAsia" w:cs="굴림" w:hint="eastAsia"/>
          <w:color w:val="000000"/>
        </w:rPr>
        <w:t>스타벅스는 4월 22일 ‘지구의 날(Earth Day)’을 기념해 특별 리워드도 마련했다.</w:t>
      </w:r>
      <w:r w:rsidR="00971E5A">
        <w:rPr>
          <w:rFonts w:asciiTheme="minorEastAsia" w:hAnsiTheme="minorEastAsia" w:cs="굴림" w:hint="eastAsia"/>
          <w:color w:val="000000"/>
        </w:rPr>
        <w:t xml:space="preserve"> </w:t>
      </w:r>
      <w:r w:rsidR="00506C81">
        <w:rPr>
          <w:rFonts w:asciiTheme="minorEastAsia" w:hAnsiTheme="minorEastAsia" w:cs="굴림" w:hint="eastAsia"/>
          <w:color w:val="000000"/>
        </w:rPr>
        <w:t>개인</w:t>
      </w:r>
      <w:r w:rsidR="00971E5A">
        <w:rPr>
          <w:rFonts w:asciiTheme="minorEastAsia" w:hAnsiTheme="minorEastAsia" w:cs="굴림" w:hint="eastAsia"/>
          <w:color w:val="000000"/>
        </w:rPr>
        <w:t xml:space="preserve"> </w:t>
      </w:r>
      <w:r w:rsidR="00506C81">
        <w:rPr>
          <w:rFonts w:asciiTheme="minorEastAsia" w:hAnsiTheme="minorEastAsia" w:cs="굴림" w:hint="eastAsia"/>
          <w:color w:val="000000"/>
        </w:rPr>
        <w:t xml:space="preserve">컵 </w:t>
      </w:r>
      <w:r w:rsidRPr="00677EF6">
        <w:rPr>
          <w:rFonts w:asciiTheme="minorEastAsia" w:hAnsiTheme="minorEastAsia" w:cs="굴림" w:hint="eastAsia"/>
          <w:color w:val="000000"/>
        </w:rPr>
        <w:t xml:space="preserve">스탬프 5개를 모두 </w:t>
      </w:r>
      <w:r w:rsidR="00506C81">
        <w:rPr>
          <w:rFonts w:asciiTheme="minorEastAsia" w:hAnsiTheme="minorEastAsia" w:cs="굴림" w:hint="eastAsia"/>
          <w:color w:val="000000"/>
        </w:rPr>
        <w:t>달성한</w:t>
      </w:r>
      <w:r w:rsidRPr="00677EF6">
        <w:rPr>
          <w:rFonts w:asciiTheme="minorEastAsia" w:hAnsiTheme="minorEastAsia" w:cs="굴림" w:hint="eastAsia"/>
          <w:color w:val="000000"/>
        </w:rPr>
        <w:t xml:space="preserve"> 회원 중 422명을 랜덤으로 선정해 ‘업사이클링 </w:t>
      </w:r>
      <w:proofErr w:type="spellStart"/>
      <w:r w:rsidRPr="00677EF6">
        <w:rPr>
          <w:rFonts w:asciiTheme="minorEastAsia" w:hAnsiTheme="minorEastAsia" w:cs="굴림" w:hint="eastAsia"/>
          <w:color w:val="000000"/>
        </w:rPr>
        <w:t>원두팩</w:t>
      </w:r>
      <w:proofErr w:type="spellEnd"/>
      <w:r w:rsidRPr="00677EF6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677EF6">
        <w:rPr>
          <w:rFonts w:asciiTheme="minorEastAsia" w:hAnsiTheme="minorEastAsia" w:cs="굴림" w:hint="eastAsia"/>
          <w:color w:val="000000"/>
        </w:rPr>
        <w:t>파우치’를</w:t>
      </w:r>
      <w:proofErr w:type="spellEnd"/>
      <w:r w:rsidRPr="00677EF6">
        <w:rPr>
          <w:rFonts w:asciiTheme="minorEastAsia" w:hAnsiTheme="minorEastAsia" w:cs="굴림" w:hint="eastAsia"/>
          <w:color w:val="000000"/>
        </w:rPr>
        <w:t xml:space="preserve"> 증정한다.</w:t>
      </w:r>
      <w:r w:rsidR="00971E5A">
        <w:rPr>
          <w:rFonts w:asciiTheme="minorEastAsia" w:hAnsiTheme="minorEastAsia" w:cs="굴림" w:hint="eastAsia"/>
          <w:color w:val="000000"/>
        </w:rPr>
        <w:t xml:space="preserve"> </w:t>
      </w:r>
      <w:r w:rsidRPr="00677EF6">
        <w:rPr>
          <w:rFonts w:asciiTheme="minorEastAsia" w:hAnsiTheme="minorEastAsia" w:cs="굴림" w:hint="eastAsia"/>
          <w:color w:val="000000"/>
        </w:rPr>
        <w:t xml:space="preserve">해당 파우치는 </w:t>
      </w:r>
      <w:r w:rsidR="0003513D">
        <w:rPr>
          <w:rFonts w:asciiTheme="minorEastAsia" w:hAnsiTheme="minorEastAsia" w:cs="굴림" w:hint="eastAsia"/>
          <w:color w:val="000000"/>
        </w:rPr>
        <w:t xml:space="preserve">사회적 기업 </w:t>
      </w:r>
      <w:r w:rsidR="0003513D">
        <w:rPr>
          <w:rFonts w:asciiTheme="minorEastAsia" w:hAnsiTheme="minorEastAsia" w:cs="굴림"/>
          <w:color w:val="000000"/>
        </w:rPr>
        <w:t>‘</w:t>
      </w:r>
      <w:proofErr w:type="spellStart"/>
      <w:r w:rsidR="0003513D">
        <w:rPr>
          <w:rFonts w:asciiTheme="minorEastAsia" w:hAnsiTheme="minorEastAsia" w:cs="굴림" w:hint="eastAsia"/>
          <w:color w:val="000000"/>
        </w:rPr>
        <w:t>우시산</w:t>
      </w:r>
      <w:proofErr w:type="spellEnd"/>
      <w:r w:rsidR="0003513D">
        <w:rPr>
          <w:rFonts w:asciiTheme="minorEastAsia" w:hAnsiTheme="minorEastAsia" w:cs="굴림"/>
          <w:color w:val="000000"/>
        </w:rPr>
        <w:t>’</w:t>
      </w:r>
      <w:r w:rsidR="0003513D">
        <w:rPr>
          <w:rFonts w:asciiTheme="minorEastAsia" w:hAnsiTheme="minorEastAsia" w:cs="굴림" w:hint="eastAsia"/>
          <w:color w:val="000000"/>
        </w:rPr>
        <w:t xml:space="preserve">과 함께 </w:t>
      </w:r>
      <w:r w:rsidRPr="00677EF6">
        <w:rPr>
          <w:rFonts w:asciiTheme="minorEastAsia" w:hAnsiTheme="minorEastAsia" w:cs="굴림" w:hint="eastAsia"/>
          <w:color w:val="000000"/>
        </w:rPr>
        <w:t xml:space="preserve">스타벅스 매장에서 수거된 커피 </w:t>
      </w:r>
      <w:proofErr w:type="spellStart"/>
      <w:r w:rsidRPr="00677EF6">
        <w:rPr>
          <w:rFonts w:asciiTheme="minorEastAsia" w:hAnsiTheme="minorEastAsia" w:cs="굴림" w:hint="eastAsia"/>
          <w:color w:val="000000"/>
        </w:rPr>
        <w:t>원두팩</w:t>
      </w:r>
      <w:proofErr w:type="spellEnd"/>
      <w:r w:rsidRPr="00677EF6">
        <w:rPr>
          <w:rFonts w:asciiTheme="minorEastAsia" w:hAnsiTheme="minorEastAsia" w:cs="굴림" w:hint="eastAsia"/>
          <w:color w:val="000000"/>
        </w:rPr>
        <w:t xml:space="preserve"> 약 1만 개를 재활용</w:t>
      </w:r>
      <w:r w:rsidR="0003513D">
        <w:rPr>
          <w:rFonts w:asciiTheme="minorEastAsia" w:hAnsiTheme="minorEastAsia" w:cs="굴림" w:hint="eastAsia"/>
          <w:color w:val="000000"/>
        </w:rPr>
        <w:t>해</w:t>
      </w:r>
      <w:r w:rsidR="00971E5A">
        <w:rPr>
          <w:rFonts w:asciiTheme="minorEastAsia" w:hAnsiTheme="minorEastAsia" w:cs="굴림" w:hint="eastAsia"/>
          <w:color w:val="000000"/>
        </w:rPr>
        <w:t xml:space="preserve"> </w:t>
      </w:r>
      <w:r w:rsidRPr="00677EF6">
        <w:rPr>
          <w:rFonts w:asciiTheme="minorEastAsia" w:hAnsiTheme="minorEastAsia" w:cs="굴림" w:hint="eastAsia"/>
          <w:color w:val="000000"/>
        </w:rPr>
        <w:t>제작됐다.</w:t>
      </w:r>
      <w:r w:rsidR="00D440F5">
        <w:rPr>
          <w:rFonts w:asciiTheme="minorEastAsia" w:hAnsiTheme="minorEastAsia" w:cs="굴림" w:hint="eastAsia"/>
          <w:color w:val="000000"/>
        </w:rPr>
        <w:t xml:space="preserve"> </w:t>
      </w:r>
      <w:r w:rsidRPr="00677EF6">
        <w:rPr>
          <w:rFonts w:asciiTheme="minorEastAsia" w:hAnsiTheme="minorEastAsia" w:cs="굴림" w:hint="eastAsia"/>
          <w:color w:val="000000"/>
        </w:rPr>
        <w:t>당첨 고객에게는</w:t>
      </w:r>
      <w:r w:rsidR="00971E5A">
        <w:rPr>
          <w:rFonts w:asciiTheme="minorEastAsia" w:hAnsiTheme="minorEastAsia" w:cs="굴림" w:hint="eastAsia"/>
          <w:color w:val="000000"/>
        </w:rPr>
        <w:t xml:space="preserve"> 개별적으로</w:t>
      </w:r>
      <w:r w:rsidRPr="00677EF6">
        <w:rPr>
          <w:rFonts w:asciiTheme="minorEastAsia" w:hAnsiTheme="minorEastAsia" w:cs="굴림" w:hint="eastAsia"/>
          <w:color w:val="000000"/>
        </w:rPr>
        <w:t xml:space="preserve"> 문자 메시지</w:t>
      </w:r>
      <w:r w:rsidR="00971E5A">
        <w:rPr>
          <w:rFonts w:asciiTheme="minorEastAsia" w:hAnsiTheme="minorEastAsia" w:cs="굴림" w:hint="eastAsia"/>
          <w:color w:val="000000"/>
        </w:rPr>
        <w:t>가 발송될 예정이다.</w:t>
      </w:r>
    </w:p>
    <w:p w14:paraId="5EF10D06" w14:textId="77777777" w:rsidR="00D440F5" w:rsidRDefault="00D440F5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3D002B9A" w14:textId="03FF6B94" w:rsidR="00677EF6" w:rsidRPr="00677EF6" w:rsidRDefault="00971E5A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 김지영 ESG팀장은</w:t>
      </w:r>
      <w:r w:rsidR="00D440F5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/>
          <w:color w:val="000000"/>
        </w:rPr>
        <w:t>“</w:t>
      </w:r>
      <w:r>
        <w:rPr>
          <w:rFonts w:asciiTheme="minorEastAsia" w:hAnsiTheme="minorEastAsia" w:cs="굴림" w:hint="eastAsia"/>
          <w:color w:val="000000"/>
        </w:rPr>
        <w:t>스타벅스는 일회용 컵 없는 날 캠페인, 전용 리워드 등 개입 컵 사용 장려에 앞장서 왔다</w:t>
      </w:r>
      <w:r>
        <w:rPr>
          <w:rFonts w:asciiTheme="minorEastAsia" w:hAnsiTheme="minorEastAsia" w:cs="굴림"/>
          <w:color w:val="000000"/>
        </w:rPr>
        <w:t>”</w:t>
      </w:r>
      <w:proofErr w:type="spellStart"/>
      <w:r>
        <w:rPr>
          <w:rFonts w:asciiTheme="minorEastAsia" w:hAnsiTheme="minorEastAsia" w:cs="굴림" w:hint="eastAsia"/>
          <w:color w:val="000000"/>
        </w:rPr>
        <w:t>며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, </w:t>
      </w:r>
      <w:r>
        <w:rPr>
          <w:rFonts w:asciiTheme="minorEastAsia" w:hAnsiTheme="minorEastAsia" w:cs="굴림"/>
          <w:color w:val="000000"/>
        </w:rPr>
        <w:t>‘</w:t>
      </w:r>
      <w:r w:rsidR="00677EF6" w:rsidRPr="00677EF6">
        <w:rPr>
          <w:rFonts w:asciiTheme="minorEastAsia" w:hAnsiTheme="minorEastAsia" w:cs="굴림" w:hint="eastAsia"/>
          <w:color w:val="000000"/>
        </w:rPr>
        <w:t xml:space="preserve">이번 챌린지를 </w:t>
      </w:r>
      <w:r>
        <w:rPr>
          <w:rFonts w:asciiTheme="minorEastAsia" w:hAnsiTheme="minorEastAsia" w:cs="굴림" w:hint="eastAsia"/>
          <w:color w:val="000000"/>
        </w:rPr>
        <w:t xml:space="preserve">계기로 </w:t>
      </w:r>
      <w:r w:rsidR="00677EF6" w:rsidRPr="00677EF6">
        <w:rPr>
          <w:rFonts w:asciiTheme="minorEastAsia" w:hAnsiTheme="minorEastAsia" w:cs="굴림" w:hint="eastAsia"/>
          <w:color w:val="000000"/>
        </w:rPr>
        <w:t xml:space="preserve">고객들이 자연스럽게 친환경 </w:t>
      </w:r>
      <w:r>
        <w:rPr>
          <w:rFonts w:asciiTheme="minorEastAsia" w:hAnsiTheme="minorEastAsia" w:cs="굴림" w:hint="eastAsia"/>
          <w:color w:val="000000"/>
        </w:rPr>
        <w:t>활동</w:t>
      </w:r>
      <w:r w:rsidR="00677EF6" w:rsidRPr="00677EF6">
        <w:rPr>
          <w:rFonts w:asciiTheme="minorEastAsia" w:hAnsiTheme="minorEastAsia" w:cs="굴림" w:hint="eastAsia"/>
          <w:color w:val="000000"/>
        </w:rPr>
        <w:t xml:space="preserve">을 이어갈 수 있도록 </w:t>
      </w:r>
      <w:r w:rsidR="0003513D">
        <w:rPr>
          <w:rFonts w:asciiTheme="minorEastAsia" w:hAnsiTheme="minorEastAsia" w:cs="굴림" w:hint="eastAsia"/>
          <w:color w:val="000000"/>
        </w:rPr>
        <w:lastRenderedPageBreak/>
        <w:t>참</w:t>
      </w:r>
      <w:r w:rsidR="00677EF6" w:rsidRPr="00677EF6">
        <w:rPr>
          <w:rFonts w:asciiTheme="minorEastAsia" w:hAnsiTheme="minorEastAsia" w:cs="굴림" w:hint="eastAsia"/>
          <w:color w:val="000000"/>
        </w:rPr>
        <w:t xml:space="preserve">여형 프로그램을 </w:t>
      </w:r>
      <w:r w:rsidR="0003513D">
        <w:rPr>
          <w:rFonts w:asciiTheme="minorEastAsia" w:hAnsiTheme="minorEastAsia" w:cs="굴림" w:hint="eastAsia"/>
          <w:color w:val="000000"/>
        </w:rPr>
        <w:t xml:space="preserve">지속 </w:t>
      </w:r>
      <w:r w:rsidR="00677EF6" w:rsidRPr="00677EF6">
        <w:rPr>
          <w:rFonts w:asciiTheme="minorEastAsia" w:hAnsiTheme="minorEastAsia" w:cs="굴림" w:hint="eastAsia"/>
          <w:color w:val="000000"/>
        </w:rPr>
        <w:t xml:space="preserve">확대해 나갈 </w:t>
      </w:r>
      <w:proofErr w:type="spellStart"/>
      <w:r w:rsidR="00677EF6" w:rsidRPr="00677EF6">
        <w:rPr>
          <w:rFonts w:asciiTheme="minorEastAsia" w:hAnsiTheme="minorEastAsia" w:cs="굴림" w:hint="eastAsia"/>
          <w:color w:val="000000"/>
        </w:rPr>
        <w:t>것”이라고</w:t>
      </w:r>
      <w:proofErr w:type="spellEnd"/>
      <w:r w:rsidR="00677EF6" w:rsidRPr="00677EF6">
        <w:rPr>
          <w:rFonts w:asciiTheme="minorEastAsia" w:hAnsiTheme="minorEastAsia" w:cs="굴림" w:hint="eastAsia"/>
          <w:color w:val="000000"/>
        </w:rPr>
        <w:t xml:space="preserve"> 말했다.</w:t>
      </w:r>
      <w:r>
        <w:rPr>
          <w:rFonts w:asciiTheme="minorEastAsia" w:hAnsiTheme="minorEastAsia" w:cs="굴림" w:hint="eastAsia"/>
          <w:color w:val="000000"/>
        </w:rPr>
        <w:t xml:space="preserve"> </w:t>
      </w:r>
    </w:p>
    <w:p w14:paraId="4A9589DD" w14:textId="77777777" w:rsidR="00677EF6" w:rsidRDefault="00677EF6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6719C755" w14:textId="26DEAEC0" w:rsidR="00971E5A" w:rsidRDefault="00971E5A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한편, 스타벅스는 이달 </w:t>
      </w:r>
      <w:r w:rsidRPr="00971E5A">
        <w:rPr>
          <w:rFonts w:asciiTheme="minorEastAsia" w:hAnsiTheme="minorEastAsia" w:cs="굴림" w:hint="eastAsia"/>
          <w:color w:val="000000"/>
        </w:rPr>
        <w:t>13일까지 대학교 및 대학원 재학생(휴학생 포함)을 대상으로 운영 중인 멤버십 프로그램</w:t>
      </w:r>
      <w:r>
        <w:rPr>
          <w:rFonts w:asciiTheme="minorEastAsia" w:hAnsiTheme="minorEastAsia" w:cs="굴림" w:hint="eastAsia"/>
          <w:color w:val="000000"/>
        </w:rPr>
        <w:t>인</w:t>
      </w:r>
      <w:r w:rsidRPr="00971E5A">
        <w:rPr>
          <w:rFonts w:asciiTheme="minorEastAsia" w:hAnsiTheme="minorEastAsia" w:cs="굴림" w:hint="eastAsia"/>
          <w:color w:val="000000"/>
        </w:rPr>
        <w:t xml:space="preserve"> '캠퍼스 버디' 회원을 대상으로 '환경을 생각하는 캠퍼스 버디 에코 챌린지'</w:t>
      </w:r>
      <w:proofErr w:type="spellStart"/>
      <w:r>
        <w:rPr>
          <w:rFonts w:asciiTheme="minorEastAsia" w:hAnsiTheme="minorEastAsia" w:cs="굴림" w:hint="eastAsia"/>
          <w:color w:val="000000"/>
        </w:rPr>
        <w:t>를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진행한다.</w:t>
      </w:r>
      <w:r w:rsidRPr="00971E5A">
        <w:rPr>
          <w:rFonts w:asciiTheme="minorEastAsia" w:hAnsiTheme="minorEastAsia" w:cs="굴림" w:hint="eastAsia"/>
          <w:color w:val="000000"/>
        </w:rPr>
        <w:t xml:space="preserve"> 이벤트 기간 계정에 등록된 스타벅스 카드를 이용해 개인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971E5A">
        <w:rPr>
          <w:rFonts w:asciiTheme="minorEastAsia" w:hAnsiTheme="minorEastAsia" w:cs="굴림" w:hint="eastAsia"/>
          <w:color w:val="000000"/>
        </w:rPr>
        <w:t>컵으로 음료를 주문한 횟수가 가장 많은 200명의 캠퍼스 버디 회원을 선정해</w:t>
      </w:r>
      <w:r w:rsidR="005F0165">
        <w:rPr>
          <w:rFonts w:asciiTheme="minorEastAsia" w:hAnsiTheme="minorEastAsia" w:cs="굴림" w:hint="eastAsia"/>
          <w:color w:val="000000"/>
        </w:rPr>
        <w:t>,</w:t>
      </w:r>
      <w:r w:rsidRPr="00971E5A">
        <w:rPr>
          <w:rFonts w:asciiTheme="minorEastAsia" w:hAnsiTheme="minorEastAsia" w:cs="굴림" w:hint="eastAsia"/>
          <w:color w:val="000000"/>
        </w:rPr>
        <w:t xml:space="preserve"> 스타벅스 인기 상품인 'SS 홀리데이 프렌즈 콩코드 텀블러 591㎖' 등을 리워드로 제공할 예정이다.</w:t>
      </w:r>
    </w:p>
    <w:p w14:paraId="6EC8A938" w14:textId="18E258CF" w:rsidR="00677EF6" w:rsidRPr="00CF655F" w:rsidRDefault="00677EF6" w:rsidP="00677EF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44ED92D6" w14:textId="3F486E13" w:rsidR="009E0821" w:rsidRDefault="00AC1FC9" w:rsidP="00CF65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p w14:paraId="16072E0C" w14:textId="77777777" w:rsidR="009E0821" w:rsidRPr="00CF655F" w:rsidRDefault="009E0821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</w:p>
    <w:sectPr w:rsidR="009E0821" w:rsidRPr="00CF655F" w:rsidSect="0026417D">
      <w:footerReference w:type="even" r:id="rId7"/>
      <w:footerReference w:type="firs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C522" w14:textId="77777777" w:rsidR="009107B6" w:rsidRDefault="009107B6" w:rsidP="0026417D">
      <w:r>
        <w:separator/>
      </w:r>
    </w:p>
  </w:endnote>
  <w:endnote w:type="continuationSeparator" w:id="0">
    <w:p w14:paraId="397E4C51" w14:textId="77777777" w:rsidR="009107B6" w:rsidRDefault="009107B6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E8F4" w14:textId="77777777" w:rsidR="009107B6" w:rsidRDefault="009107B6" w:rsidP="0026417D">
      <w:r>
        <w:separator/>
      </w:r>
    </w:p>
  </w:footnote>
  <w:footnote w:type="continuationSeparator" w:id="0">
    <w:p w14:paraId="54E5C236" w14:textId="77777777" w:rsidR="009107B6" w:rsidRDefault="009107B6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1252"/>
    <w:rsid w:val="00004CDA"/>
    <w:rsid w:val="00004DF7"/>
    <w:rsid w:val="00005A43"/>
    <w:rsid w:val="00011AB1"/>
    <w:rsid w:val="000220F7"/>
    <w:rsid w:val="0003513D"/>
    <w:rsid w:val="000361A9"/>
    <w:rsid w:val="000416BF"/>
    <w:rsid w:val="0004595E"/>
    <w:rsid w:val="00061F80"/>
    <w:rsid w:val="0006318D"/>
    <w:rsid w:val="00065671"/>
    <w:rsid w:val="000B70E9"/>
    <w:rsid w:val="000C2FF4"/>
    <w:rsid w:val="000C6A1C"/>
    <w:rsid w:val="000D4DB0"/>
    <w:rsid w:val="000D5344"/>
    <w:rsid w:val="000D71CE"/>
    <w:rsid w:val="000E14B2"/>
    <w:rsid w:val="000F7DEC"/>
    <w:rsid w:val="00105328"/>
    <w:rsid w:val="0011264A"/>
    <w:rsid w:val="00116A9F"/>
    <w:rsid w:val="00116ECD"/>
    <w:rsid w:val="00122628"/>
    <w:rsid w:val="00144FC5"/>
    <w:rsid w:val="00155986"/>
    <w:rsid w:val="00156661"/>
    <w:rsid w:val="00165E87"/>
    <w:rsid w:val="0017230F"/>
    <w:rsid w:val="001924F8"/>
    <w:rsid w:val="00197DE6"/>
    <w:rsid w:val="001A0D8A"/>
    <w:rsid w:val="001A27A9"/>
    <w:rsid w:val="001B2F11"/>
    <w:rsid w:val="001B356B"/>
    <w:rsid w:val="001B4A91"/>
    <w:rsid w:val="001E1B41"/>
    <w:rsid w:val="001F12E3"/>
    <w:rsid w:val="001F5FD2"/>
    <w:rsid w:val="00204E6D"/>
    <w:rsid w:val="002063CA"/>
    <w:rsid w:val="00211281"/>
    <w:rsid w:val="0021567F"/>
    <w:rsid w:val="002210BF"/>
    <w:rsid w:val="0022785F"/>
    <w:rsid w:val="0026417D"/>
    <w:rsid w:val="00270D38"/>
    <w:rsid w:val="0027353A"/>
    <w:rsid w:val="00284D65"/>
    <w:rsid w:val="00297FC8"/>
    <w:rsid w:val="002A750C"/>
    <w:rsid w:val="002B08AE"/>
    <w:rsid w:val="002B29CD"/>
    <w:rsid w:val="002D1EAD"/>
    <w:rsid w:val="002D68B1"/>
    <w:rsid w:val="002E031C"/>
    <w:rsid w:val="002E138D"/>
    <w:rsid w:val="002F3706"/>
    <w:rsid w:val="002F3794"/>
    <w:rsid w:val="00307E77"/>
    <w:rsid w:val="003120D6"/>
    <w:rsid w:val="00315C9D"/>
    <w:rsid w:val="00315E15"/>
    <w:rsid w:val="003344D0"/>
    <w:rsid w:val="00336C83"/>
    <w:rsid w:val="00341066"/>
    <w:rsid w:val="00345EBA"/>
    <w:rsid w:val="00361026"/>
    <w:rsid w:val="003636CD"/>
    <w:rsid w:val="00365CD1"/>
    <w:rsid w:val="00375D92"/>
    <w:rsid w:val="00391994"/>
    <w:rsid w:val="003B1F0B"/>
    <w:rsid w:val="003C2A49"/>
    <w:rsid w:val="003D1470"/>
    <w:rsid w:val="003E7DD0"/>
    <w:rsid w:val="003F0B73"/>
    <w:rsid w:val="003F4D15"/>
    <w:rsid w:val="00417BB8"/>
    <w:rsid w:val="00423AA9"/>
    <w:rsid w:val="00425E5A"/>
    <w:rsid w:val="00447A82"/>
    <w:rsid w:val="004505A2"/>
    <w:rsid w:val="0046112A"/>
    <w:rsid w:val="004611BF"/>
    <w:rsid w:val="0047544F"/>
    <w:rsid w:val="00486758"/>
    <w:rsid w:val="00494055"/>
    <w:rsid w:val="004C427A"/>
    <w:rsid w:val="004C52AF"/>
    <w:rsid w:val="004C65F2"/>
    <w:rsid w:val="004E21A1"/>
    <w:rsid w:val="004E5F7F"/>
    <w:rsid w:val="004E7C6F"/>
    <w:rsid w:val="004F4220"/>
    <w:rsid w:val="00506C81"/>
    <w:rsid w:val="00514EDC"/>
    <w:rsid w:val="00517E41"/>
    <w:rsid w:val="005533FD"/>
    <w:rsid w:val="00564025"/>
    <w:rsid w:val="00565A6E"/>
    <w:rsid w:val="00570414"/>
    <w:rsid w:val="005759DB"/>
    <w:rsid w:val="00591CC6"/>
    <w:rsid w:val="00593B0A"/>
    <w:rsid w:val="005A7EA4"/>
    <w:rsid w:val="005B2F23"/>
    <w:rsid w:val="005C2BFD"/>
    <w:rsid w:val="005E08AC"/>
    <w:rsid w:val="005F0165"/>
    <w:rsid w:val="005F2086"/>
    <w:rsid w:val="005F548F"/>
    <w:rsid w:val="005F7146"/>
    <w:rsid w:val="00651B93"/>
    <w:rsid w:val="00651C29"/>
    <w:rsid w:val="0065337F"/>
    <w:rsid w:val="006543B1"/>
    <w:rsid w:val="00656554"/>
    <w:rsid w:val="006623BE"/>
    <w:rsid w:val="00673B14"/>
    <w:rsid w:val="00675DF1"/>
    <w:rsid w:val="00677EF6"/>
    <w:rsid w:val="00681FA1"/>
    <w:rsid w:val="00683251"/>
    <w:rsid w:val="006943FE"/>
    <w:rsid w:val="006A1CBA"/>
    <w:rsid w:val="006A7526"/>
    <w:rsid w:val="006D52B0"/>
    <w:rsid w:val="006E24E9"/>
    <w:rsid w:val="006F677B"/>
    <w:rsid w:val="00714DCF"/>
    <w:rsid w:val="00733E09"/>
    <w:rsid w:val="00737940"/>
    <w:rsid w:val="0076098C"/>
    <w:rsid w:val="00764CF4"/>
    <w:rsid w:val="00770F9F"/>
    <w:rsid w:val="00771073"/>
    <w:rsid w:val="00791ED1"/>
    <w:rsid w:val="007B0296"/>
    <w:rsid w:val="007C4955"/>
    <w:rsid w:val="007C71CF"/>
    <w:rsid w:val="007D1D8D"/>
    <w:rsid w:val="007D32F5"/>
    <w:rsid w:val="007D4C2C"/>
    <w:rsid w:val="007F2DF9"/>
    <w:rsid w:val="007F5E63"/>
    <w:rsid w:val="00802256"/>
    <w:rsid w:val="00806954"/>
    <w:rsid w:val="008320A2"/>
    <w:rsid w:val="00835B62"/>
    <w:rsid w:val="00840275"/>
    <w:rsid w:val="00857145"/>
    <w:rsid w:val="00861C60"/>
    <w:rsid w:val="008622C0"/>
    <w:rsid w:val="00871306"/>
    <w:rsid w:val="008749CE"/>
    <w:rsid w:val="008756BD"/>
    <w:rsid w:val="00890909"/>
    <w:rsid w:val="008A4D35"/>
    <w:rsid w:val="008C12EB"/>
    <w:rsid w:val="008C215E"/>
    <w:rsid w:val="008D3803"/>
    <w:rsid w:val="008E51EF"/>
    <w:rsid w:val="008E54FC"/>
    <w:rsid w:val="008F1C2F"/>
    <w:rsid w:val="00900D95"/>
    <w:rsid w:val="009107B6"/>
    <w:rsid w:val="0091332F"/>
    <w:rsid w:val="00920532"/>
    <w:rsid w:val="00933F8A"/>
    <w:rsid w:val="009348F7"/>
    <w:rsid w:val="00935DD0"/>
    <w:rsid w:val="00964B72"/>
    <w:rsid w:val="009656D8"/>
    <w:rsid w:val="00967550"/>
    <w:rsid w:val="00971E5A"/>
    <w:rsid w:val="00994D8E"/>
    <w:rsid w:val="009A1E58"/>
    <w:rsid w:val="009A52E2"/>
    <w:rsid w:val="009B29B9"/>
    <w:rsid w:val="009B49BC"/>
    <w:rsid w:val="009C5DAF"/>
    <w:rsid w:val="009D3255"/>
    <w:rsid w:val="009E0821"/>
    <w:rsid w:val="009E51C6"/>
    <w:rsid w:val="009E54FE"/>
    <w:rsid w:val="00A05B7E"/>
    <w:rsid w:val="00A23B99"/>
    <w:rsid w:val="00A23E1F"/>
    <w:rsid w:val="00A329C8"/>
    <w:rsid w:val="00A44611"/>
    <w:rsid w:val="00A60D33"/>
    <w:rsid w:val="00A63065"/>
    <w:rsid w:val="00A74071"/>
    <w:rsid w:val="00A85574"/>
    <w:rsid w:val="00A86172"/>
    <w:rsid w:val="00AB4AD6"/>
    <w:rsid w:val="00AB5EB8"/>
    <w:rsid w:val="00AC13BA"/>
    <w:rsid w:val="00AC1FC9"/>
    <w:rsid w:val="00AC6FA3"/>
    <w:rsid w:val="00AD392B"/>
    <w:rsid w:val="00AF1613"/>
    <w:rsid w:val="00AF5BB1"/>
    <w:rsid w:val="00B35096"/>
    <w:rsid w:val="00B43EF4"/>
    <w:rsid w:val="00B50474"/>
    <w:rsid w:val="00B524B0"/>
    <w:rsid w:val="00B57DE1"/>
    <w:rsid w:val="00B76DD0"/>
    <w:rsid w:val="00BA3307"/>
    <w:rsid w:val="00BB5A04"/>
    <w:rsid w:val="00BE26F6"/>
    <w:rsid w:val="00BE4C04"/>
    <w:rsid w:val="00BE5EBF"/>
    <w:rsid w:val="00BF6369"/>
    <w:rsid w:val="00C202F0"/>
    <w:rsid w:val="00C232F7"/>
    <w:rsid w:val="00C2685D"/>
    <w:rsid w:val="00C426E4"/>
    <w:rsid w:val="00C65001"/>
    <w:rsid w:val="00C650E4"/>
    <w:rsid w:val="00C65C3F"/>
    <w:rsid w:val="00C710E1"/>
    <w:rsid w:val="00CA275E"/>
    <w:rsid w:val="00CA3941"/>
    <w:rsid w:val="00CA410C"/>
    <w:rsid w:val="00CB641F"/>
    <w:rsid w:val="00CC2447"/>
    <w:rsid w:val="00CC2A7C"/>
    <w:rsid w:val="00CD66B8"/>
    <w:rsid w:val="00CE6306"/>
    <w:rsid w:val="00CF14D0"/>
    <w:rsid w:val="00CF3CD5"/>
    <w:rsid w:val="00CF655F"/>
    <w:rsid w:val="00D02DD5"/>
    <w:rsid w:val="00D07900"/>
    <w:rsid w:val="00D10745"/>
    <w:rsid w:val="00D14AEB"/>
    <w:rsid w:val="00D30DBD"/>
    <w:rsid w:val="00D440F5"/>
    <w:rsid w:val="00D637A6"/>
    <w:rsid w:val="00D67D42"/>
    <w:rsid w:val="00D712BC"/>
    <w:rsid w:val="00D71409"/>
    <w:rsid w:val="00D77748"/>
    <w:rsid w:val="00D8356E"/>
    <w:rsid w:val="00D9119D"/>
    <w:rsid w:val="00D9155B"/>
    <w:rsid w:val="00D95CF4"/>
    <w:rsid w:val="00D97C7A"/>
    <w:rsid w:val="00DB668A"/>
    <w:rsid w:val="00DB70F4"/>
    <w:rsid w:val="00DC4953"/>
    <w:rsid w:val="00DF47F9"/>
    <w:rsid w:val="00E05904"/>
    <w:rsid w:val="00E16E41"/>
    <w:rsid w:val="00E24FB9"/>
    <w:rsid w:val="00E30273"/>
    <w:rsid w:val="00E42D65"/>
    <w:rsid w:val="00E61E37"/>
    <w:rsid w:val="00E66E9A"/>
    <w:rsid w:val="00EB1B7A"/>
    <w:rsid w:val="00ED3B7A"/>
    <w:rsid w:val="00ED4581"/>
    <w:rsid w:val="00F00900"/>
    <w:rsid w:val="00F12DD7"/>
    <w:rsid w:val="00F13A0A"/>
    <w:rsid w:val="00F27007"/>
    <w:rsid w:val="00F30BD0"/>
    <w:rsid w:val="00F40B1E"/>
    <w:rsid w:val="00F410C0"/>
    <w:rsid w:val="00F50921"/>
    <w:rsid w:val="00F60D16"/>
    <w:rsid w:val="00F70CF8"/>
    <w:rsid w:val="00F77F3A"/>
    <w:rsid w:val="00F80DA4"/>
    <w:rsid w:val="00FA5081"/>
    <w:rsid w:val="00FB30AC"/>
    <w:rsid w:val="00FB4AD4"/>
    <w:rsid w:val="00F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1374</Characters>
  <Application>Microsoft Office Word</Application>
  <DocSecurity>0</DocSecurity>
  <Lines>53</Lines>
  <Paragraphs>16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김범주(크리스∙파트너) - 언론파트</cp:lastModifiedBy>
  <cp:revision>44</cp:revision>
  <cp:lastPrinted>2026-02-06T07:20:00Z</cp:lastPrinted>
  <dcterms:created xsi:type="dcterms:W3CDTF">2026-03-19T06:04:00Z</dcterms:created>
  <dcterms:modified xsi:type="dcterms:W3CDTF">2026-04-02T23:19:00Z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2026-03-19T07:00:04Z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