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848B" w14:textId="2CFEE5A3" w:rsidR="00CD1E5F" w:rsidRPr="008656EE" w:rsidRDefault="009E3DBC" w:rsidP="008656EE">
      <w:pPr>
        <w:spacing w:before="240"/>
        <w:jc w:val="center"/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</w:pPr>
      <w:r w:rsidRPr="008656EE">
        <w:rPr>
          <w:rFonts w:asciiTheme="minorEastAsia" w:eastAsiaTheme="minorEastAsia" w:hAnsiTheme="minorEastAsia"/>
          <w:b/>
          <w:bCs/>
          <w:spacing w:val="-24"/>
          <w:sz w:val="30"/>
          <w:szCs w:val="30"/>
        </w:rPr>
        <w:t>“</w:t>
      </w:r>
      <w:r w:rsidR="008656EE">
        <w:rPr>
          <w:rFonts w:asciiTheme="minorEastAsia" w:eastAsiaTheme="minorEastAsia" w:hAnsiTheme="minorEastAsia" w:hint="eastAsia"/>
          <w:b/>
          <w:bCs/>
          <w:spacing w:val="-24"/>
          <w:sz w:val="30"/>
          <w:szCs w:val="30"/>
        </w:rPr>
        <w:t>트렌드</w:t>
      </w:r>
      <w:r w:rsidRPr="008656EE">
        <w:rPr>
          <w:rFonts w:asciiTheme="minorEastAsia" w:eastAsiaTheme="minorEastAsia" w:hAnsiTheme="minorEastAsia" w:hint="eastAsia"/>
          <w:b/>
          <w:bCs/>
          <w:spacing w:val="-24"/>
          <w:sz w:val="30"/>
          <w:szCs w:val="30"/>
        </w:rPr>
        <w:t xml:space="preserve"> 디저트</w:t>
      </w:r>
      <w:r w:rsidR="008656EE" w:rsidRPr="008656EE">
        <w:rPr>
          <w:rFonts w:asciiTheme="minorEastAsia" w:eastAsiaTheme="minorEastAsia" w:hAnsiTheme="minorEastAsia" w:hint="eastAsia"/>
          <w:b/>
          <w:bCs/>
          <w:spacing w:val="-24"/>
          <w:sz w:val="30"/>
          <w:szCs w:val="30"/>
        </w:rPr>
        <w:t>도 마트에서</w:t>
      </w:r>
      <w:r w:rsidRPr="008656EE">
        <w:rPr>
          <w:rFonts w:asciiTheme="minorEastAsia" w:eastAsiaTheme="minorEastAsia" w:hAnsiTheme="minorEastAsia"/>
          <w:b/>
          <w:bCs/>
          <w:spacing w:val="-24"/>
          <w:sz w:val="30"/>
          <w:szCs w:val="30"/>
        </w:rPr>
        <w:t>”…</w:t>
      </w:r>
      <w:r w:rsidRPr="008656EE">
        <w:rPr>
          <w:rFonts w:asciiTheme="minorEastAsia" w:eastAsiaTheme="minorEastAsia" w:hAnsiTheme="minorEastAsia" w:hint="eastAsia"/>
          <w:b/>
          <w:bCs/>
          <w:spacing w:val="-24"/>
          <w:sz w:val="30"/>
          <w:szCs w:val="30"/>
        </w:rPr>
        <w:t xml:space="preserve">신세계푸드, 마트 베이커리 디저트 </w:t>
      </w:r>
      <w:r w:rsidR="008656EE" w:rsidRPr="008656EE">
        <w:rPr>
          <w:rFonts w:asciiTheme="minorEastAsia" w:eastAsiaTheme="minorEastAsia" w:hAnsiTheme="minorEastAsia" w:hint="eastAsia"/>
          <w:b/>
          <w:bCs/>
          <w:spacing w:val="-24"/>
          <w:sz w:val="30"/>
          <w:szCs w:val="30"/>
        </w:rPr>
        <w:t>강화 나서</w:t>
      </w:r>
      <w:r w:rsidR="008656EE"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  <w:br/>
      </w:r>
      <w:r w:rsidR="00C54057" w:rsidRPr="00786185">
        <w:rPr>
          <w:rFonts w:asciiTheme="minorEastAsia" w:eastAsiaTheme="minorEastAsia" w:hAnsiTheme="minorEastAsia"/>
          <w:spacing w:val="-24"/>
          <w:sz w:val="22"/>
          <w:szCs w:val="22"/>
        </w:rPr>
        <w:t>‘</w:t>
      </w:r>
      <w:r w:rsidR="000501A1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두바이 </w:t>
      </w:r>
      <w:proofErr w:type="spellStart"/>
      <w:r w:rsidR="000501A1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>초코</w:t>
      </w:r>
      <w:proofErr w:type="spellEnd"/>
      <w:r w:rsidR="000501A1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 </w:t>
      </w:r>
      <w:proofErr w:type="spellStart"/>
      <w:r w:rsidR="000501A1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>크로아상</w:t>
      </w:r>
      <w:proofErr w:type="spellEnd"/>
      <w:r w:rsidR="00C54057" w:rsidRPr="00786185">
        <w:rPr>
          <w:rFonts w:asciiTheme="minorEastAsia" w:eastAsiaTheme="minorEastAsia" w:hAnsiTheme="minorEastAsia"/>
          <w:spacing w:val="-24"/>
          <w:sz w:val="22"/>
          <w:szCs w:val="22"/>
        </w:rPr>
        <w:t>’</w:t>
      </w:r>
      <w:r w:rsidR="000501A1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, </w:t>
      </w:r>
      <w:r w:rsidR="00C54057" w:rsidRPr="00786185">
        <w:rPr>
          <w:rFonts w:asciiTheme="minorEastAsia" w:eastAsiaTheme="minorEastAsia" w:hAnsiTheme="minorEastAsia"/>
          <w:spacing w:val="-24"/>
          <w:sz w:val="22"/>
          <w:szCs w:val="22"/>
        </w:rPr>
        <w:t>‘</w:t>
      </w:r>
      <w:proofErr w:type="spellStart"/>
      <w:r w:rsidR="000501A1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>버터떡</w:t>
      </w:r>
      <w:proofErr w:type="spellEnd"/>
      <w:r w:rsidR="00C54057" w:rsidRPr="00786185">
        <w:rPr>
          <w:rFonts w:asciiTheme="minorEastAsia" w:eastAsiaTheme="minorEastAsia" w:hAnsiTheme="minorEastAsia"/>
          <w:spacing w:val="-24"/>
          <w:sz w:val="22"/>
          <w:szCs w:val="22"/>
        </w:rPr>
        <w:t>’</w:t>
      </w:r>
      <w:r w:rsidR="000501A1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, </w:t>
      </w:r>
      <w:r w:rsidR="00C54057" w:rsidRPr="00786185">
        <w:rPr>
          <w:rFonts w:asciiTheme="minorEastAsia" w:eastAsiaTheme="minorEastAsia" w:hAnsiTheme="minorEastAsia"/>
          <w:spacing w:val="-24"/>
          <w:sz w:val="22"/>
          <w:szCs w:val="22"/>
        </w:rPr>
        <w:t>‘</w:t>
      </w:r>
      <w:proofErr w:type="spellStart"/>
      <w:r w:rsidR="000501A1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>우베크림</w:t>
      </w:r>
      <w:r w:rsidR="00C54057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>모찌브레드</w:t>
      </w:r>
      <w:proofErr w:type="spellEnd"/>
      <w:r w:rsidR="00C54057" w:rsidRPr="00786185">
        <w:rPr>
          <w:rFonts w:asciiTheme="minorEastAsia" w:eastAsiaTheme="minorEastAsia" w:hAnsiTheme="minorEastAsia"/>
          <w:spacing w:val="-24"/>
          <w:sz w:val="22"/>
          <w:szCs w:val="22"/>
        </w:rPr>
        <w:t>’</w:t>
      </w:r>
      <w:r w:rsidR="00786185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 등 </w:t>
      </w:r>
      <w:r w:rsidR="008656EE">
        <w:rPr>
          <w:rFonts w:asciiTheme="minorEastAsia" w:eastAsiaTheme="minorEastAsia" w:hAnsiTheme="minorEastAsia" w:hint="eastAsia"/>
          <w:spacing w:val="-24"/>
          <w:sz w:val="22"/>
          <w:szCs w:val="22"/>
        </w:rPr>
        <w:t>트렌드 반영</w:t>
      </w:r>
      <w:r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 디저트 </w:t>
      </w:r>
      <w:r w:rsidR="00786185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>잇따라 인기</w:t>
      </w:r>
      <w:r w:rsidR="000501A1" w:rsidRPr="00786185">
        <w:rPr>
          <w:rFonts w:asciiTheme="minorEastAsia" w:eastAsiaTheme="minorEastAsia" w:hAnsiTheme="minorEastAsia"/>
          <w:spacing w:val="-24"/>
          <w:sz w:val="22"/>
          <w:szCs w:val="22"/>
        </w:rPr>
        <w:br/>
      </w:r>
      <w:r w:rsidR="00786185" w:rsidRPr="00786185">
        <w:rPr>
          <w:rFonts w:asciiTheme="minorEastAsia" w:eastAsiaTheme="minorEastAsia" w:hAnsiTheme="minorEastAsia"/>
          <w:spacing w:val="-24"/>
          <w:sz w:val="22"/>
          <w:szCs w:val="22"/>
        </w:rPr>
        <w:t>고물가 속 합리적인 가격</w:t>
      </w:r>
      <w:r w:rsidR="008656EE">
        <w:rPr>
          <w:rFonts w:asciiTheme="minorEastAsia" w:eastAsiaTheme="minorEastAsia" w:hAnsiTheme="minorEastAsia" w:hint="eastAsia"/>
          <w:spacing w:val="-24"/>
          <w:sz w:val="22"/>
          <w:szCs w:val="22"/>
        </w:rPr>
        <w:t>,</w:t>
      </w:r>
      <w:r w:rsidR="00786185" w:rsidRPr="00786185">
        <w:rPr>
          <w:rFonts w:asciiTheme="minorEastAsia" w:eastAsiaTheme="minorEastAsia" w:hAnsiTheme="minorEastAsia"/>
          <w:spacing w:val="-24"/>
          <w:sz w:val="22"/>
          <w:szCs w:val="22"/>
        </w:rPr>
        <w:t xml:space="preserve"> 대용량 구성 갖춘 마트 베이커리, </w:t>
      </w:r>
      <w:r w:rsidR="008656EE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트렌드 </w:t>
      </w:r>
      <w:r w:rsidR="00786185" w:rsidRPr="00786185">
        <w:rPr>
          <w:rFonts w:asciiTheme="minorEastAsia" w:eastAsiaTheme="minorEastAsia" w:hAnsiTheme="minorEastAsia"/>
          <w:spacing w:val="-24"/>
          <w:sz w:val="22"/>
          <w:szCs w:val="22"/>
        </w:rPr>
        <w:t>디저트 구매 채널로 주목</w:t>
      </w:r>
      <w:r w:rsidR="001A0927" w:rsidRPr="00786185">
        <w:rPr>
          <w:rFonts w:asciiTheme="minorEastAsia" w:eastAsiaTheme="minorEastAsia" w:hAnsiTheme="minorEastAsia"/>
          <w:spacing w:val="-24"/>
          <w:sz w:val="22"/>
          <w:szCs w:val="22"/>
        </w:rPr>
        <w:br/>
      </w:r>
      <w:r w:rsidR="008656EE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트렌드 </w:t>
      </w:r>
      <w:r w:rsidR="00786185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디저트 </w:t>
      </w:r>
      <w:r w:rsidR="008656EE">
        <w:rPr>
          <w:rFonts w:asciiTheme="minorEastAsia" w:eastAsiaTheme="minorEastAsia" w:hAnsiTheme="minorEastAsia" w:hint="eastAsia"/>
          <w:spacing w:val="-24"/>
          <w:sz w:val="22"/>
          <w:szCs w:val="22"/>
        </w:rPr>
        <w:t>판매 호조에</w:t>
      </w:r>
      <w:r w:rsidR="00786185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 1분기 </w:t>
      </w:r>
      <w:proofErr w:type="spellStart"/>
      <w:r w:rsidR="00786185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>트레이더스</w:t>
      </w:r>
      <w:proofErr w:type="spellEnd"/>
      <w:r w:rsidR="00786185" w:rsidRPr="00786185"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 베이커리 매출 전년 동기 대비 15% 증가 </w:t>
      </w:r>
    </w:p>
    <w:p w14:paraId="52C2C49D" w14:textId="10D94C9F" w:rsidR="00196A85" w:rsidRPr="00786185" w:rsidRDefault="00196A85" w:rsidP="00A359E6">
      <w:pP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0FC06A0A" w14:textId="4D119EEC" w:rsidR="009E3DBC" w:rsidRDefault="007229F9" w:rsidP="009E3DBC">
      <w:pPr>
        <w:spacing w:line="276" w:lineRule="auto"/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drawing>
          <wp:inline distT="0" distB="0" distL="0" distR="0" wp14:anchorId="380AA392" wp14:editId="1A354958">
            <wp:extent cx="2998573" cy="2660171"/>
            <wp:effectExtent l="0" t="0" r="0" b="6985"/>
            <wp:docPr id="168235416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54168" name="그림 16823541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466" cy="267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0BC86" w14:textId="279D8C89" w:rsidR="009E3DBC" w:rsidRPr="00FB549D" w:rsidRDefault="009E3DBC" w:rsidP="009E3DBC">
      <w:pPr>
        <w:spacing w:line="276" w:lineRule="auto"/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[사진설명]  신세계푸드가 트레이더스 베이커리에서 선보인 </w:t>
      </w:r>
      <w:r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t>‘</w:t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>우베크림모찌브래드</w:t>
      </w:r>
      <w:r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t>’</w:t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/ 신세계푸드 제공</w:t>
      </w:r>
    </w:p>
    <w:p w14:paraId="3759EC06" w14:textId="77777777" w:rsidR="009E3DBC" w:rsidRPr="009E3DBC" w:rsidRDefault="009E3DBC" w:rsidP="00A359E6">
      <w:pP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6F45933C" w14:textId="1FC864CC" w:rsidR="00786185" w:rsidRDefault="008656EE" w:rsidP="000E31C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최근 SNS와 온라인을 중심으로 확산되는 디저트 트렌드가 마트 베이커리로 이어지고 있다. 고물가로 외식과 디저트 소비 부담이 커지면서, 인기 디저트를 합리적인 가격에 즐길 수 있는 마트 베이커리가 새로운 구매 채널로 주목받는 모습이다.</w:t>
      </w:r>
    </w:p>
    <w:p w14:paraId="2FAD8BC7" w14:textId="77777777" w:rsidR="008656EE" w:rsidRPr="000E31C2" w:rsidRDefault="008656EE" w:rsidP="000E31C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4526C635" w14:textId="77777777" w:rsidR="008656EE" w:rsidRDefault="008656EE" w:rsidP="0078618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신세계푸드는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이 같은 소비 흐름에 맞춰 이마트와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베이커리에서 트렌드를 반영한 디저트 제품을 잇따라 선보이며 마트 베이커리 경쟁력을 강화하고 있다고 29일 밝혔다.</w:t>
      </w:r>
    </w:p>
    <w:p w14:paraId="2B2C38BD" w14:textId="77777777" w:rsidR="008656EE" w:rsidRDefault="008656EE" w:rsidP="00786185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548AEEF3" w14:textId="77777777" w:rsidR="008656EE" w:rsidRDefault="008656EE" w:rsidP="008656EE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지난 1월에는 두바이 초콜릿 디저트 열풍을 반영한 ‘두바이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초코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크루아상’을 출시했다. 버터 풍미의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크루아상에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피스타치오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페이스트와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카다이프를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채우고, 초콜릿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드리즐과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피스타치오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분태를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더한 제품이다. 출시 초기 이마트와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베이커리에서 각각 하루 200세트 한정 판매했으나,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완판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사례가 이어지며 2월부터 판매 물량을 300세트로 확대했다.</w:t>
      </w:r>
    </w:p>
    <w:p w14:paraId="56093F75" w14:textId="77777777" w:rsidR="008656EE" w:rsidRPr="008656EE" w:rsidRDefault="008656EE" w:rsidP="008656EE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6FF38ADE" w14:textId="4B0AB577" w:rsidR="00786185" w:rsidRDefault="008656EE" w:rsidP="000E31C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lastRenderedPageBreak/>
        <w:t>3월에는 ‘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버터떡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’이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큰 인기를 끌었다</w:t>
      </w:r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. 프랑스산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고메버터를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활용해 버터 풍미를 살린 제품으로, 출시 직후 일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평균 3000개 이상 판매되며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베이커리 판매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순위</w:t>
      </w:r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1위를 기록했다. 이후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신세계푸드는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판매 채널을 전국 이마트 베이커리로 확대하고 ‘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고메버터떡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’을 선보였다. 이 제품은 8입 기준 6980원으로 개당 1000원대의 가격 경쟁력을 갖춰 출시 후 일주일간 3만 개 이상 판매됐다.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트렌드 디저트 제품의 판매 호조에 힘입어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신세계푸드가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운영하는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베이커리의 1분기 매출은 전년 동기 대비 15% 증가했다.</w:t>
      </w:r>
    </w:p>
    <w:p w14:paraId="02F0B066" w14:textId="77777777" w:rsidR="008656EE" w:rsidRDefault="008656EE" w:rsidP="000E31C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412BE289" w14:textId="3CB04CA2" w:rsidR="008656EE" w:rsidRPr="008656EE" w:rsidRDefault="008656EE" w:rsidP="008656EE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신세계푸드는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가성비 디저트 수요가 지속될 것으로 보고 관련 제품을 확대하고 있다. 지난 17일에는 동남아시아의 보라색 뿌리채소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우베를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활용한 ‘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우베크림모찌브레드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를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베이커리에 출시했다.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우베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특유의 보라색 색감과 은은한 단맛, 쫄깃한 모찌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식감이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특징이며, 가격은 6입 기준 9980원이다.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</w:p>
    <w:p w14:paraId="6B957AFA" w14:textId="77777777" w:rsidR="008656EE" w:rsidRPr="008656EE" w:rsidRDefault="008656EE" w:rsidP="008656EE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4B9E7504" w14:textId="77777777" w:rsidR="008656EE" w:rsidRPr="008656EE" w:rsidRDefault="008656EE" w:rsidP="008656EE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이마트 베이커리에서는 꾸준히 인기를 얻고 있는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소금빵을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업그레이드한 ‘더블버터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소금빵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’을 선보였다.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고메버터를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넣은 생지를 두 번 말아 구워 버터 풍미와 겉은 바삭하고 속은 촉촉한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식감을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살린 제품으로, 4개입 기준 8980원에 판매한다.</w:t>
      </w:r>
    </w:p>
    <w:p w14:paraId="65AE0F2C" w14:textId="77777777" w:rsidR="008656EE" w:rsidRPr="008656EE" w:rsidRDefault="008656EE" w:rsidP="000E31C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37BB9669" w14:textId="77777777" w:rsidR="009E3DBC" w:rsidRDefault="009E3DBC" w:rsidP="009E3DBC">
      <w:pPr>
        <w:spacing w:line="276" w:lineRule="auto"/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drawing>
          <wp:inline distT="0" distB="0" distL="0" distR="0" wp14:anchorId="5DCA8FEE" wp14:editId="7BFA2ED5">
            <wp:extent cx="2191109" cy="2738827"/>
            <wp:effectExtent l="0" t="0" r="0" b="4445"/>
            <wp:docPr id="61944255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42557" name="그림 6194425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806" cy="277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    </w:t>
      </w:r>
    </w:p>
    <w:p w14:paraId="32861B1A" w14:textId="4B5B5708" w:rsidR="009E3DBC" w:rsidRPr="006A06BD" w:rsidRDefault="009E3DBC" w:rsidP="009E3DBC">
      <w:pPr>
        <w:spacing w:line="276" w:lineRule="auto"/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[사진설명]  신세계푸드가 이마트 베이커리에 선보인 </w:t>
      </w:r>
      <w:r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t>‘</w:t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>더블버터 소금빵</w:t>
      </w:r>
      <w:r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t>’</w:t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 / 신세계푸드 제공</w:t>
      </w:r>
    </w:p>
    <w:p w14:paraId="79A1A0DC" w14:textId="77777777" w:rsidR="000E31C2" w:rsidRPr="000E31C2" w:rsidRDefault="000E31C2" w:rsidP="000E31C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1FCC8386" w14:textId="77777777" w:rsidR="008656EE" w:rsidRDefault="008656EE" w:rsidP="008656EE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신세계푸드는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앞으로도 빠르게 변화하는 디저트 트렌드와 소비자 선호를 반영한 제품을 선보이며 마트 베이커리의 상품 경쟁력을 높인다는 계획이다. 합리적인 가격과 대용량 구성,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트렌디한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맛과 비주얼을 갖춘 제품을 통해 이마트와 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베이커리 방문 수요를 확대한다는 전략이다.</w:t>
      </w:r>
    </w:p>
    <w:p w14:paraId="3DA87D33" w14:textId="77777777" w:rsidR="008656EE" w:rsidRPr="008656EE" w:rsidRDefault="008656EE" w:rsidP="008656EE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3DE7B08" w14:textId="77777777" w:rsidR="008656EE" w:rsidRPr="008656EE" w:rsidRDefault="008656EE" w:rsidP="008656EE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lastRenderedPageBreak/>
        <w:t>신세계푸드 관계자는 “최근 소비자들이 SNS에서 화제가 되는 디저트를 합리적인 가격에 경험하려는 수요가 커지고 있다”</w:t>
      </w:r>
      <w:proofErr w:type="spellStart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>며</w:t>
      </w:r>
      <w:proofErr w:type="spellEnd"/>
      <w:r w:rsidRPr="008656EE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“앞으로도 F&amp;B 트렌드와 고객 선호를 반영한 베이커리 제품을 지속적으로 선보이며 마트 베이커리를 부담 없이 즐길 수 있는 디저트 구매 채널로 키워가겠다”고 말했다.</w:t>
      </w:r>
    </w:p>
    <w:p w14:paraId="67226498" w14:textId="77777777" w:rsidR="007A6730" w:rsidRPr="008656EE" w:rsidRDefault="007A6730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0229DB69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</w:t>
    </w:r>
    <w:r w:rsidR="00194777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194777">
      <w:rPr>
        <w:rFonts w:ascii="맑은 고딕" w:eastAsia="맑은 고딕" w:hAnsi="맑은 고딕" w:hint="eastAsia"/>
        <w:b/>
        <w:sz w:val="18"/>
        <w:szCs w:val="18"/>
      </w:rPr>
      <w:t>0</w:t>
    </w:r>
    <w:r w:rsidR="006D569E">
      <w:rPr>
        <w:rFonts w:ascii="맑은 고딕" w:eastAsia="맑은 고딕" w:hAnsi="맑은 고딕" w:hint="eastAsia"/>
        <w:b/>
        <w:sz w:val="18"/>
        <w:szCs w:val="18"/>
      </w:rPr>
      <w:t>4</w:t>
    </w:r>
    <w:r>
      <w:rPr>
        <w:rFonts w:ascii="맑은 고딕" w:eastAsia="맑은 고딕" w:hAnsi="맑은 고딕"/>
        <w:b/>
        <w:sz w:val="18"/>
        <w:szCs w:val="18"/>
      </w:rPr>
      <w:t>.</w:t>
    </w:r>
    <w:r w:rsidR="00296C53">
      <w:rPr>
        <w:rFonts w:ascii="맑은 고딕" w:eastAsia="맑은 고딕" w:hAnsi="맑은 고딕" w:hint="eastAsia"/>
        <w:b/>
        <w:sz w:val="18"/>
        <w:szCs w:val="18"/>
      </w:rPr>
      <w:t xml:space="preserve"> </w:t>
    </w:r>
    <w:r w:rsidR="00831958">
      <w:rPr>
        <w:rFonts w:ascii="맑은 고딕" w:eastAsia="맑은 고딕" w:hAnsi="맑은 고딕" w:hint="eastAsia"/>
        <w:b/>
        <w:sz w:val="18"/>
        <w:szCs w:val="18"/>
      </w:rPr>
      <w:t>2</w:t>
    </w:r>
    <w:r w:rsidR="009E3DBC">
      <w:rPr>
        <w:rFonts w:ascii="맑은 고딕" w:eastAsia="맑은 고딕" w:hAnsi="맑은 고딕" w:hint="eastAsia"/>
        <w:b/>
        <w:sz w:val="18"/>
        <w:szCs w:val="18"/>
      </w:rPr>
      <w:t>9(수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733D282E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440207">
      <w:rPr>
        <w:rFonts w:ascii="맑은 고딕" w:eastAsia="맑은 고딕" w:hAnsi="맑은 고딕" w:hint="eastAsia"/>
        <w:sz w:val="18"/>
        <w:szCs w:val="18"/>
      </w:rPr>
      <w:t>파트</w:t>
    </w:r>
    <w:r w:rsidR="009E3DBC">
      <w:rPr>
        <w:rFonts w:ascii="맑은 고딕" w:eastAsia="맑은 고딕" w:hAnsi="맑은 고딕" w:hint="eastAsia"/>
        <w:sz w:val="18"/>
        <w:szCs w:val="18"/>
      </w:rPr>
      <w:t>장</w:t>
    </w:r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6EFFCE5E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2C70"/>
    <w:multiLevelType w:val="multilevel"/>
    <w:tmpl w:val="1872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2265B"/>
    <w:multiLevelType w:val="multilevel"/>
    <w:tmpl w:val="328E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230103">
    <w:abstractNumId w:val="0"/>
  </w:num>
  <w:num w:numId="2" w16cid:durableId="73729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223F3"/>
    <w:rsid w:val="0002752D"/>
    <w:rsid w:val="00030DEB"/>
    <w:rsid w:val="00031861"/>
    <w:rsid w:val="00032601"/>
    <w:rsid w:val="000326B5"/>
    <w:rsid w:val="00040B92"/>
    <w:rsid w:val="00040CA3"/>
    <w:rsid w:val="00047B05"/>
    <w:rsid w:val="00047EDB"/>
    <w:rsid w:val="00050024"/>
    <w:rsid w:val="000501A1"/>
    <w:rsid w:val="000518CB"/>
    <w:rsid w:val="00056180"/>
    <w:rsid w:val="000613C4"/>
    <w:rsid w:val="00061EDD"/>
    <w:rsid w:val="00062D66"/>
    <w:rsid w:val="00063702"/>
    <w:rsid w:val="00064A9A"/>
    <w:rsid w:val="0006568B"/>
    <w:rsid w:val="0006752B"/>
    <w:rsid w:val="000678EC"/>
    <w:rsid w:val="00072CBE"/>
    <w:rsid w:val="00076A34"/>
    <w:rsid w:val="00084E8F"/>
    <w:rsid w:val="00086A38"/>
    <w:rsid w:val="000878EA"/>
    <w:rsid w:val="00090D52"/>
    <w:rsid w:val="00091747"/>
    <w:rsid w:val="000929D6"/>
    <w:rsid w:val="00093961"/>
    <w:rsid w:val="00096B54"/>
    <w:rsid w:val="000A0F8C"/>
    <w:rsid w:val="000A29FB"/>
    <w:rsid w:val="000A734D"/>
    <w:rsid w:val="000A7952"/>
    <w:rsid w:val="000A7EF5"/>
    <w:rsid w:val="000B0A17"/>
    <w:rsid w:val="000B258C"/>
    <w:rsid w:val="000B688B"/>
    <w:rsid w:val="000C10B8"/>
    <w:rsid w:val="000C54A5"/>
    <w:rsid w:val="000C5952"/>
    <w:rsid w:val="000C6BB5"/>
    <w:rsid w:val="000C700D"/>
    <w:rsid w:val="000D5B01"/>
    <w:rsid w:val="000E0402"/>
    <w:rsid w:val="000E0A35"/>
    <w:rsid w:val="000E1050"/>
    <w:rsid w:val="000E1FF5"/>
    <w:rsid w:val="000E2B2E"/>
    <w:rsid w:val="000E31C2"/>
    <w:rsid w:val="000E36DA"/>
    <w:rsid w:val="000E3F0A"/>
    <w:rsid w:val="000E58CC"/>
    <w:rsid w:val="000E5FC6"/>
    <w:rsid w:val="000F2757"/>
    <w:rsid w:val="00101C4A"/>
    <w:rsid w:val="00102184"/>
    <w:rsid w:val="00104EC2"/>
    <w:rsid w:val="00105CCF"/>
    <w:rsid w:val="00106225"/>
    <w:rsid w:val="0011198C"/>
    <w:rsid w:val="00115583"/>
    <w:rsid w:val="0011770A"/>
    <w:rsid w:val="001233F1"/>
    <w:rsid w:val="001255B8"/>
    <w:rsid w:val="001263C6"/>
    <w:rsid w:val="00133CE5"/>
    <w:rsid w:val="001355BC"/>
    <w:rsid w:val="00136A97"/>
    <w:rsid w:val="0014479B"/>
    <w:rsid w:val="00147BE2"/>
    <w:rsid w:val="00147F01"/>
    <w:rsid w:val="00150D35"/>
    <w:rsid w:val="00151022"/>
    <w:rsid w:val="00154810"/>
    <w:rsid w:val="00154B71"/>
    <w:rsid w:val="001605C7"/>
    <w:rsid w:val="00160967"/>
    <w:rsid w:val="00160AC8"/>
    <w:rsid w:val="00161B4B"/>
    <w:rsid w:val="00164939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4777"/>
    <w:rsid w:val="001963C3"/>
    <w:rsid w:val="00196A85"/>
    <w:rsid w:val="00197257"/>
    <w:rsid w:val="00197406"/>
    <w:rsid w:val="00197DB2"/>
    <w:rsid w:val="001A0927"/>
    <w:rsid w:val="001A31DC"/>
    <w:rsid w:val="001A3471"/>
    <w:rsid w:val="001A4002"/>
    <w:rsid w:val="001A6439"/>
    <w:rsid w:val="001B5FFA"/>
    <w:rsid w:val="001B628D"/>
    <w:rsid w:val="001C05FB"/>
    <w:rsid w:val="001C275B"/>
    <w:rsid w:val="001C3404"/>
    <w:rsid w:val="001C65F6"/>
    <w:rsid w:val="001C6BC5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1F06FF"/>
    <w:rsid w:val="001F2C31"/>
    <w:rsid w:val="002004D8"/>
    <w:rsid w:val="00201BD3"/>
    <w:rsid w:val="00202D95"/>
    <w:rsid w:val="002045C3"/>
    <w:rsid w:val="002052D1"/>
    <w:rsid w:val="00207F72"/>
    <w:rsid w:val="0021007B"/>
    <w:rsid w:val="00214C95"/>
    <w:rsid w:val="002150D3"/>
    <w:rsid w:val="00215C79"/>
    <w:rsid w:val="0021624E"/>
    <w:rsid w:val="00221384"/>
    <w:rsid w:val="00222D48"/>
    <w:rsid w:val="00226FDB"/>
    <w:rsid w:val="002304D1"/>
    <w:rsid w:val="00231648"/>
    <w:rsid w:val="002338F7"/>
    <w:rsid w:val="00237408"/>
    <w:rsid w:val="00243995"/>
    <w:rsid w:val="00245199"/>
    <w:rsid w:val="00246249"/>
    <w:rsid w:val="002468E6"/>
    <w:rsid w:val="00247D02"/>
    <w:rsid w:val="0025124D"/>
    <w:rsid w:val="00251A62"/>
    <w:rsid w:val="0025325D"/>
    <w:rsid w:val="0025496C"/>
    <w:rsid w:val="00257D0D"/>
    <w:rsid w:val="00263EE4"/>
    <w:rsid w:val="00266C61"/>
    <w:rsid w:val="002671DD"/>
    <w:rsid w:val="0026730C"/>
    <w:rsid w:val="0026785B"/>
    <w:rsid w:val="00270CD8"/>
    <w:rsid w:val="00272DA1"/>
    <w:rsid w:val="00280213"/>
    <w:rsid w:val="00281020"/>
    <w:rsid w:val="002834F5"/>
    <w:rsid w:val="002837BC"/>
    <w:rsid w:val="002837F6"/>
    <w:rsid w:val="00283A48"/>
    <w:rsid w:val="002844DF"/>
    <w:rsid w:val="00286129"/>
    <w:rsid w:val="00286BAA"/>
    <w:rsid w:val="00293D07"/>
    <w:rsid w:val="00294926"/>
    <w:rsid w:val="00294D94"/>
    <w:rsid w:val="00296C53"/>
    <w:rsid w:val="002A0AD6"/>
    <w:rsid w:val="002A115F"/>
    <w:rsid w:val="002A253F"/>
    <w:rsid w:val="002A58E6"/>
    <w:rsid w:val="002A62BE"/>
    <w:rsid w:val="002A7394"/>
    <w:rsid w:val="002B0E2C"/>
    <w:rsid w:val="002C14D0"/>
    <w:rsid w:val="002C167A"/>
    <w:rsid w:val="002C3EDA"/>
    <w:rsid w:val="002C7657"/>
    <w:rsid w:val="002D1EDB"/>
    <w:rsid w:val="002D465F"/>
    <w:rsid w:val="002E36D1"/>
    <w:rsid w:val="002E46F7"/>
    <w:rsid w:val="002F11C1"/>
    <w:rsid w:val="002F2F02"/>
    <w:rsid w:val="002F3CC1"/>
    <w:rsid w:val="002F4164"/>
    <w:rsid w:val="002F4265"/>
    <w:rsid w:val="002F44A0"/>
    <w:rsid w:val="002F6960"/>
    <w:rsid w:val="003039E0"/>
    <w:rsid w:val="00311DBB"/>
    <w:rsid w:val="003123E3"/>
    <w:rsid w:val="00313203"/>
    <w:rsid w:val="0031361C"/>
    <w:rsid w:val="00314860"/>
    <w:rsid w:val="00314A08"/>
    <w:rsid w:val="0031647F"/>
    <w:rsid w:val="00317A44"/>
    <w:rsid w:val="00321646"/>
    <w:rsid w:val="00322D7F"/>
    <w:rsid w:val="003252D9"/>
    <w:rsid w:val="0032545D"/>
    <w:rsid w:val="00325901"/>
    <w:rsid w:val="0032763E"/>
    <w:rsid w:val="00330907"/>
    <w:rsid w:val="00332D28"/>
    <w:rsid w:val="003341F2"/>
    <w:rsid w:val="00336DFC"/>
    <w:rsid w:val="00337950"/>
    <w:rsid w:val="003405CD"/>
    <w:rsid w:val="003409F7"/>
    <w:rsid w:val="00341F64"/>
    <w:rsid w:val="00342953"/>
    <w:rsid w:val="00346626"/>
    <w:rsid w:val="003478EC"/>
    <w:rsid w:val="00350DE0"/>
    <w:rsid w:val="00351C84"/>
    <w:rsid w:val="00353C1C"/>
    <w:rsid w:val="00354DD7"/>
    <w:rsid w:val="00356387"/>
    <w:rsid w:val="00363953"/>
    <w:rsid w:val="0036733B"/>
    <w:rsid w:val="00371B5D"/>
    <w:rsid w:val="00376A1E"/>
    <w:rsid w:val="0037752A"/>
    <w:rsid w:val="00377DDE"/>
    <w:rsid w:val="00383846"/>
    <w:rsid w:val="003871F1"/>
    <w:rsid w:val="00387A92"/>
    <w:rsid w:val="00392C49"/>
    <w:rsid w:val="00392D87"/>
    <w:rsid w:val="00393958"/>
    <w:rsid w:val="00397F24"/>
    <w:rsid w:val="003A065B"/>
    <w:rsid w:val="003A0E48"/>
    <w:rsid w:val="003A35F0"/>
    <w:rsid w:val="003A4DEF"/>
    <w:rsid w:val="003B5CF0"/>
    <w:rsid w:val="003B6B83"/>
    <w:rsid w:val="003B79E6"/>
    <w:rsid w:val="003C2234"/>
    <w:rsid w:val="003D334F"/>
    <w:rsid w:val="003D3BDB"/>
    <w:rsid w:val="003D5C61"/>
    <w:rsid w:val="003D671B"/>
    <w:rsid w:val="003D6CCD"/>
    <w:rsid w:val="003E01A3"/>
    <w:rsid w:val="003E655C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04D29"/>
    <w:rsid w:val="00410920"/>
    <w:rsid w:val="00411B07"/>
    <w:rsid w:val="00414CCF"/>
    <w:rsid w:val="004152B0"/>
    <w:rsid w:val="0041558B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0207"/>
    <w:rsid w:val="00442A96"/>
    <w:rsid w:val="00442E92"/>
    <w:rsid w:val="0044760D"/>
    <w:rsid w:val="00452F79"/>
    <w:rsid w:val="004532A6"/>
    <w:rsid w:val="00455CE5"/>
    <w:rsid w:val="00456BC4"/>
    <w:rsid w:val="00457AD5"/>
    <w:rsid w:val="0046014F"/>
    <w:rsid w:val="00460C65"/>
    <w:rsid w:val="0046635D"/>
    <w:rsid w:val="00471A5B"/>
    <w:rsid w:val="00472A5F"/>
    <w:rsid w:val="0047359B"/>
    <w:rsid w:val="004738E7"/>
    <w:rsid w:val="00473AD5"/>
    <w:rsid w:val="004749C8"/>
    <w:rsid w:val="0047629D"/>
    <w:rsid w:val="004769B0"/>
    <w:rsid w:val="0047789B"/>
    <w:rsid w:val="00477C0D"/>
    <w:rsid w:val="00483F5F"/>
    <w:rsid w:val="00484769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9554F"/>
    <w:rsid w:val="004A1B23"/>
    <w:rsid w:val="004A2603"/>
    <w:rsid w:val="004A4906"/>
    <w:rsid w:val="004A5452"/>
    <w:rsid w:val="004A7105"/>
    <w:rsid w:val="004A7591"/>
    <w:rsid w:val="004B0F36"/>
    <w:rsid w:val="004B1E3F"/>
    <w:rsid w:val="004C190A"/>
    <w:rsid w:val="004C39F2"/>
    <w:rsid w:val="004C4E6D"/>
    <w:rsid w:val="004C577E"/>
    <w:rsid w:val="004D1355"/>
    <w:rsid w:val="004D1E5E"/>
    <w:rsid w:val="004D3600"/>
    <w:rsid w:val="004D717D"/>
    <w:rsid w:val="004E0EEE"/>
    <w:rsid w:val="004E4585"/>
    <w:rsid w:val="004E4E56"/>
    <w:rsid w:val="004E554F"/>
    <w:rsid w:val="004F72F5"/>
    <w:rsid w:val="005016AA"/>
    <w:rsid w:val="005034AC"/>
    <w:rsid w:val="005056B3"/>
    <w:rsid w:val="005065BA"/>
    <w:rsid w:val="0051270C"/>
    <w:rsid w:val="005127C5"/>
    <w:rsid w:val="005131D1"/>
    <w:rsid w:val="00513BB2"/>
    <w:rsid w:val="00513C0F"/>
    <w:rsid w:val="00513F70"/>
    <w:rsid w:val="00515C16"/>
    <w:rsid w:val="005163C9"/>
    <w:rsid w:val="00517895"/>
    <w:rsid w:val="005215FE"/>
    <w:rsid w:val="00525E13"/>
    <w:rsid w:val="00527889"/>
    <w:rsid w:val="00530F99"/>
    <w:rsid w:val="00532C8E"/>
    <w:rsid w:val="00535931"/>
    <w:rsid w:val="00536484"/>
    <w:rsid w:val="00536750"/>
    <w:rsid w:val="005367F4"/>
    <w:rsid w:val="0054616F"/>
    <w:rsid w:val="00550371"/>
    <w:rsid w:val="005521CB"/>
    <w:rsid w:val="005528B6"/>
    <w:rsid w:val="00552BAB"/>
    <w:rsid w:val="00563A96"/>
    <w:rsid w:val="00567427"/>
    <w:rsid w:val="005704AA"/>
    <w:rsid w:val="0057214F"/>
    <w:rsid w:val="0057244C"/>
    <w:rsid w:val="00572D8E"/>
    <w:rsid w:val="005761E8"/>
    <w:rsid w:val="00582F32"/>
    <w:rsid w:val="005838A2"/>
    <w:rsid w:val="00584DB2"/>
    <w:rsid w:val="005850FD"/>
    <w:rsid w:val="0058771B"/>
    <w:rsid w:val="0059123C"/>
    <w:rsid w:val="005917CF"/>
    <w:rsid w:val="00592181"/>
    <w:rsid w:val="00593430"/>
    <w:rsid w:val="00594208"/>
    <w:rsid w:val="00597007"/>
    <w:rsid w:val="0059757D"/>
    <w:rsid w:val="005A053A"/>
    <w:rsid w:val="005A261D"/>
    <w:rsid w:val="005A41C1"/>
    <w:rsid w:val="005A5B3C"/>
    <w:rsid w:val="005B0075"/>
    <w:rsid w:val="005B3C6D"/>
    <w:rsid w:val="005B46EF"/>
    <w:rsid w:val="005B6095"/>
    <w:rsid w:val="005C46D7"/>
    <w:rsid w:val="005C4B08"/>
    <w:rsid w:val="005D0295"/>
    <w:rsid w:val="005D3623"/>
    <w:rsid w:val="005D5E80"/>
    <w:rsid w:val="005E1693"/>
    <w:rsid w:val="005E2633"/>
    <w:rsid w:val="005E2E06"/>
    <w:rsid w:val="005E3CC2"/>
    <w:rsid w:val="005F131F"/>
    <w:rsid w:val="005F423D"/>
    <w:rsid w:val="005F6EC3"/>
    <w:rsid w:val="005F7245"/>
    <w:rsid w:val="0060178F"/>
    <w:rsid w:val="006030CA"/>
    <w:rsid w:val="00604919"/>
    <w:rsid w:val="006052B9"/>
    <w:rsid w:val="00605EB0"/>
    <w:rsid w:val="00610AB4"/>
    <w:rsid w:val="006144EF"/>
    <w:rsid w:val="00624E10"/>
    <w:rsid w:val="006272F9"/>
    <w:rsid w:val="00630A5A"/>
    <w:rsid w:val="00636352"/>
    <w:rsid w:val="00636A0F"/>
    <w:rsid w:val="006402AA"/>
    <w:rsid w:val="006420C0"/>
    <w:rsid w:val="0064369A"/>
    <w:rsid w:val="0064431A"/>
    <w:rsid w:val="00650ABC"/>
    <w:rsid w:val="006512E1"/>
    <w:rsid w:val="00665B7B"/>
    <w:rsid w:val="00670867"/>
    <w:rsid w:val="00670B9D"/>
    <w:rsid w:val="006727DC"/>
    <w:rsid w:val="00681132"/>
    <w:rsid w:val="006815F9"/>
    <w:rsid w:val="0068556F"/>
    <w:rsid w:val="00686818"/>
    <w:rsid w:val="00691BA9"/>
    <w:rsid w:val="006A0057"/>
    <w:rsid w:val="006A06BD"/>
    <w:rsid w:val="006A6142"/>
    <w:rsid w:val="006A6557"/>
    <w:rsid w:val="006A7DF9"/>
    <w:rsid w:val="006A7FA6"/>
    <w:rsid w:val="006B03DC"/>
    <w:rsid w:val="006B1DD9"/>
    <w:rsid w:val="006B2355"/>
    <w:rsid w:val="006B7B52"/>
    <w:rsid w:val="006B7F5B"/>
    <w:rsid w:val="006C1465"/>
    <w:rsid w:val="006C34CC"/>
    <w:rsid w:val="006C3E99"/>
    <w:rsid w:val="006D0054"/>
    <w:rsid w:val="006D44B5"/>
    <w:rsid w:val="006D569E"/>
    <w:rsid w:val="006D6125"/>
    <w:rsid w:val="006D7A40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2C5C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17D1B"/>
    <w:rsid w:val="00720C73"/>
    <w:rsid w:val="007229F9"/>
    <w:rsid w:val="00725D57"/>
    <w:rsid w:val="00726A13"/>
    <w:rsid w:val="00730F7E"/>
    <w:rsid w:val="00734A60"/>
    <w:rsid w:val="007357F3"/>
    <w:rsid w:val="00736633"/>
    <w:rsid w:val="00740793"/>
    <w:rsid w:val="00742D5F"/>
    <w:rsid w:val="00746510"/>
    <w:rsid w:val="00746B59"/>
    <w:rsid w:val="00746BEC"/>
    <w:rsid w:val="00752166"/>
    <w:rsid w:val="0075245F"/>
    <w:rsid w:val="0075661E"/>
    <w:rsid w:val="00763E4E"/>
    <w:rsid w:val="007669B7"/>
    <w:rsid w:val="00767512"/>
    <w:rsid w:val="007718F8"/>
    <w:rsid w:val="00776B3B"/>
    <w:rsid w:val="00777973"/>
    <w:rsid w:val="00780182"/>
    <w:rsid w:val="0078442D"/>
    <w:rsid w:val="007860B2"/>
    <w:rsid w:val="00786185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61E5"/>
    <w:rsid w:val="007A6730"/>
    <w:rsid w:val="007A7F2D"/>
    <w:rsid w:val="007B1697"/>
    <w:rsid w:val="007B40B4"/>
    <w:rsid w:val="007C13F0"/>
    <w:rsid w:val="007C2FBE"/>
    <w:rsid w:val="007C7FA1"/>
    <w:rsid w:val="007D1F48"/>
    <w:rsid w:val="007E1012"/>
    <w:rsid w:val="007E21F1"/>
    <w:rsid w:val="007E5AC6"/>
    <w:rsid w:val="007E6952"/>
    <w:rsid w:val="007E7C73"/>
    <w:rsid w:val="007F08DA"/>
    <w:rsid w:val="007F0A24"/>
    <w:rsid w:val="007F3A8F"/>
    <w:rsid w:val="007F3CF4"/>
    <w:rsid w:val="007F488B"/>
    <w:rsid w:val="007F6E3E"/>
    <w:rsid w:val="008002A2"/>
    <w:rsid w:val="008011E9"/>
    <w:rsid w:val="008021D3"/>
    <w:rsid w:val="008021E3"/>
    <w:rsid w:val="0080451A"/>
    <w:rsid w:val="0080472B"/>
    <w:rsid w:val="008066AD"/>
    <w:rsid w:val="0080701B"/>
    <w:rsid w:val="008126A3"/>
    <w:rsid w:val="008132F8"/>
    <w:rsid w:val="00815548"/>
    <w:rsid w:val="00817986"/>
    <w:rsid w:val="0082431D"/>
    <w:rsid w:val="0082528A"/>
    <w:rsid w:val="00826A82"/>
    <w:rsid w:val="00831958"/>
    <w:rsid w:val="00832F66"/>
    <w:rsid w:val="00833436"/>
    <w:rsid w:val="0083545D"/>
    <w:rsid w:val="00836DEE"/>
    <w:rsid w:val="00840067"/>
    <w:rsid w:val="0084254A"/>
    <w:rsid w:val="00851612"/>
    <w:rsid w:val="0085178C"/>
    <w:rsid w:val="00851EFC"/>
    <w:rsid w:val="0086296B"/>
    <w:rsid w:val="00864CDB"/>
    <w:rsid w:val="008656EE"/>
    <w:rsid w:val="0087310D"/>
    <w:rsid w:val="008752D2"/>
    <w:rsid w:val="008765F7"/>
    <w:rsid w:val="00877557"/>
    <w:rsid w:val="00877997"/>
    <w:rsid w:val="00881A1B"/>
    <w:rsid w:val="00881D2C"/>
    <w:rsid w:val="008832C7"/>
    <w:rsid w:val="00890F70"/>
    <w:rsid w:val="008914A5"/>
    <w:rsid w:val="00892E04"/>
    <w:rsid w:val="00894473"/>
    <w:rsid w:val="0089731E"/>
    <w:rsid w:val="008A11AC"/>
    <w:rsid w:val="008A2AA9"/>
    <w:rsid w:val="008A4488"/>
    <w:rsid w:val="008A7425"/>
    <w:rsid w:val="008C3BA4"/>
    <w:rsid w:val="008C4DD0"/>
    <w:rsid w:val="008C6739"/>
    <w:rsid w:val="008C6A44"/>
    <w:rsid w:val="008C7328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4B15"/>
    <w:rsid w:val="008F6270"/>
    <w:rsid w:val="008F64A3"/>
    <w:rsid w:val="00900AE8"/>
    <w:rsid w:val="00901641"/>
    <w:rsid w:val="00901655"/>
    <w:rsid w:val="00901772"/>
    <w:rsid w:val="00902989"/>
    <w:rsid w:val="009046F9"/>
    <w:rsid w:val="00907D6A"/>
    <w:rsid w:val="0091224E"/>
    <w:rsid w:val="0091456D"/>
    <w:rsid w:val="00921AE0"/>
    <w:rsid w:val="00927EA5"/>
    <w:rsid w:val="00930273"/>
    <w:rsid w:val="00930F01"/>
    <w:rsid w:val="00933AFE"/>
    <w:rsid w:val="00936382"/>
    <w:rsid w:val="009363BD"/>
    <w:rsid w:val="00937FBF"/>
    <w:rsid w:val="009410D5"/>
    <w:rsid w:val="0094298E"/>
    <w:rsid w:val="0094495F"/>
    <w:rsid w:val="009458AB"/>
    <w:rsid w:val="009478DD"/>
    <w:rsid w:val="00947AFF"/>
    <w:rsid w:val="0095011E"/>
    <w:rsid w:val="00956FD0"/>
    <w:rsid w:val="00957501"/>
    <w:rsid w:val="0096354C"/>
    <w:rsid w:val="0096372E"/>
    <w:rsid w:val="00964FE0"/>
    <w:rsid w:val="00966F4A"/>
    <w:rsid w:val="0096764F"/>
    <w:rsid w:val="009704D5"/>
    <w:rsid w:val="0097179E"/>
    <w:rsid w:val="00971830"/>
    <w:rsid w:val="009722DB"/>
    <w:rsid w:val="009733D1"/>
    <w:rsid w:val="009756AB"/>
    <w:rsid w:val="0097629F"/>
    <w:rsid w:val="00980B24"/>
    <w:rsid w:val="00983639"/>
    <w:rsid w:val="00984D9D"/>
    <w:rsid w:val="00985905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D4ADD"/>
    <w:rsid w:val="009D6A64"/>
    <w:rsid w:val="009E07F1"/>
    <w:rsid w:val="009E3DBC"/>
    <w:rsid w:val="009E3F77"/>
    <w:rsid w:val="009E4969"/>
    <w:rsid w:val="009E77F8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137C3"/>
    <w:rsid w:val="00A241A6"/>
    <w:rsid w:val="00A26A65"/>
    <w:rsid w:val="00A27AD6"/>
    <w:rsid w:val="00A31C33"/>
    <w:rsid w:val="00A34413"/>
    <w:rsid w:val="00A359E6"/>
    <w:rsid w:val="00A37609"/>
    <w:rsid w:val="00A43A06"/>
    <w:rsid w:val="00A442C4"/>
    <w:rsid w:val="00A47D3C"/>
    <w:rsid w:val="00A51982"/>
    <w:rsid w:val="00A52F31"/>
    <w:rsid w:val="00A60A66"/>
    <w:rsid w:val="00A669E0"/>
    <w:rsid w:val="00A7009A"/>
    <w:rsid w:val="00A81936"/>
    <w:rsid w:val="00A81BBD"/>
    <w:rsid w:val="00A864DC"/>
    <w:rsid w:val="00A911D3"/>
    <w:rsid w:val="00A94727"/>
    <w:rsid w:val="00A94E77"/>
    <w:rsid w:val="00A96599"/>
    <w:rsid w:val="00AA1B50"/>
    <w:rsid w:val="00AA33A9"/>
    <w:rsid w:val="00AA58D1"/>
    <w:rsid w:val="00AA5BA7"/>
    <w:rsid w:val="00AA5D92"/>
    <w:rsid w:val="00AB322D"/>
    <w:rsid w:val="00AB3248"/>
    <w:rsid w:val="00AB553D"/>
    <w:rsid w:val="00AB7D7B"/>
    <w:rsid w:val="00AC5300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4F48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6862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46DD6"/>
    <w:rsid w:val="00B50694"/>
    <w:rsid w:val="00B52853"/>
    <w:rsid w:val="00B56AE6"/>
    <w:rsid w:val="00B572E5"/>
    <w:rsid w:val="00B60E4E"/>
    <w:rsid w:val="00B62515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424F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A5362"/>
    <w:rsid w:val="00BA732A"/>
    <w:rsid w:val="00BB12D8"/>
    <w:rsid w:val="00BC0344"/>
    <w:rsid w:val="00BC1D7E"/>
    <w:rsid w:val="00BC3C22"/>
    <w:rsid w:val="00BC4CF8"/>
    <w:rsid w:val="00BC4EB9"/>
    <w:rsid w:val="00BC5BEC"/>
    <w:rsid w:val="00BC6AC2"/>
    <w:rsid w:val="00BC6BFB"/>
    <w:rsid w:val="00BC77B4"/>
    <w:rsid w:val="00BD0403"/>
    <w:rsid w:val="00BD0989"/>
    <w:rsid w:val="00BD1250"/>
    <w:rsid w:val="00BD1A1A"/>
    <w:rsid w:val="00BD4A1B"/>
    <w:rsid w:val="00BE2633"/>
    <w:rsid w:val="00BE5E64"/>
    <w:rsid w:val="00BF153E"/>
    <w:rsid w:val="00BF2EED"/>
    <w:rsid w:val="00BF3351"/>
    <w:rsid w:val="00BF78DA"/>
    <w:rsid w:val="00C00953"/>
    <w:rsid w:val="00C00F0D"/>
    <w:rsid w:val="00C050DB"/>
    <w:rsid w:val="00C10463"/>
    <w:rsid w:val="00C10C64"/>
    <w:rsid w:val="00C1299D"/>
    <w:rsid w:val="00C13ECB"/>
    <w:rsid w:val="00C17834"/>
    <w:rsid w:val="00C211A9"/>
    <w:rsid w:val="00C22EA4"/>
    <w:rsid w:val="00C26773"/>
    <w:rsid w:val="00C267FA"/>
    <w:rsid w:val="00C27ACB"/>
    <w:rsid w:val="00C301F7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4057"/>
    <w:rsid w:val="00C55EEC"/>
    <w:rsid w:val="00C60FB7"/>
    <w:rsid w:val="00C611C9"/>
    <w:rsid w:val="00C62E3A"/>
    <w:rsid w:val="00C64115"/>
    <w:rsid w:val="00C67109"/>
    <w:rsid w:val="00C7031C"/>
    <w:rsid w:val="00C7091E"/>
    <w:rsid w:val="00C7103B"/>
    <w:rsid w:val="00C72DBA"/>
    <w:rsid w:val="00C7393F"/>
    <w:rsid w:val="00C73F95"/>
    <w:rsid w:val="00C77134"/>
    <w:rsid w:val="00C776DB"/>
    <w:rsid w:val="00C832ED"/>
    <w:rsid w:val="00C8589D"/>
    <w:rsid w:val="00C86FDA"/>
    <w:rsid w:val="00C8708A"/>
    <w:rsid w:val="00C8773E"/>
    <w:rsid w:val="00C90B8F"/>
    <w:rsid w:val="00C9267F"/>
    <w:rsid w:val="00C94131"/>
    <w:rsid w:val="00C95CAD"/>
    <w:rsid w:val="00C95F90"/>
    <w:rsid w:val="00C96AB1"/>
    <w:rsid w:val="00CA02E1"/>
    <w:rsid w:val="00CA16C6"/>
    <w:rsid w:val="00CA35FC"/>
    <w:rsid w:val="00CA3771"/>
    <w:rsid w:val="00CA78C9"/>
    <w:rsid w:val="00CB00DF"/>
    <w:rsid w:val="00CB0147"/>
    <w:rsid w:val="00CB104F"/>
    <w:rsid w:val="00CB48E4"/>
    <w:rsid w:val="00CC33F2"/>
    <w:rsid w:val="00CC4E13"/>
    <w:rsid w:val="00CC77F7"/>
    <w:rsid w:val="00CD1E5F"/>
    <w:rsid w:val="00CD4987"/>
    <w:rsid w:val="00CD4A1B"/>
    <w:rsid w:val="00CD55A0"/>
    <w:rsid w:val="00CD571E"/>
    <w:rsid w:val="00CD6366"/>
    <w:rsid w:val="00CD63AC"/>
    <w:rsid w:val="00CE767F"/>
    <w:rsid w:val="00CE7739"/>
    <w:rsid w:val="00CF1F3A"/>
    <w:rsid w:val="00CF247C"/>
    <w:rsid w:val="00CF2AF1"/>
    <w:rsid w:val="00CF40CA"/>
    <w:rsid w:val="00CF563F"/>
    <w:rsid w:val="00CF5D64"/>
    <w:rsid w:val="00D02085"/>
    <w:rsid w:val="00D04D64"/>
    <w:rsid w:val="00D05DB6"/>
    <w:rsid w:val="00D076EF"/>
    <w:rsid w:val="00D11599"/>
    <w:rsid w:val="00D13060"/>
    <w:rsid w:val="00D16DBB"/>
    <w:rsid w:val="00D17AD1"/>
    <w:rsid w:val="00D20A71"/>
    <w:rsid w:val="00D212F9"/>
    <w:rsid w:val="00D21891"/>
    <w:rsid w:val="00D21C97"/>
    <w:rsid w:val="00D2535C"/>
    <w:rsid w:val="00D266DE"/>
    <w:rsid w:val="00D36A2A"/>
    <w:rsid w:val="00D423F1"/>
    <w:rsid w:val="00D428A5"/>
    <w:rsid w:val="00D42AD7"/>
    <w:rsid w:val="00D43F4F"/>
    <w:rsid w:val="00D448E2"/>
    <w:rsid w:val="00D54712"/>
    <w:rsid w:val="00D553B3"/>
    <w:rsid w:val="00D6002E"/>
    <w:rsid w:val="00D60234"/>
    <w:rsid w:val="00D62E8A"/>
    <w:rsid w:val="00D639AE"/>
    <w:rsid w:val="00D7394B"/>
    <w:rsid w:val="00D75063"/>
    <w:rsid w:val="00D76725"/>
    <w:rsid w:val="00D76A9F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98"/>
    <w:rsid w:val="00DA6ABF"/>
    <w:rsid w:val="00DA769C"/>
    <w:rsid w:val="00DB1123"/>
    <w:rsid w:val="00DB385D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DF5A3B"/>
    <w:rsid w:val="00DF6B2B"/>
    <w:rsid w:val="00E00D74"/>
    <w:rsid w:val="00E05A3F"/>
    <w:rsid w:val="00E06024"/>
    <w:rsid w:val="00E10FF1"/>
    <w:rsid w:val="00E11E03"/>
    <w:rsid w:val="00E14F75"/>
    <w:rsid w:val="00E16C7C"/>
    <w:rsid w:val="00E2339D"/>
    <w:rsid w:val="00E262B7"/>
    <w:rsid w:val="00E30925"/>
    <w:rsid w:val="00E33212"/>
    <w:rsid w:val="00E37074"/>
    <w:rsid w:val="00E370CC"/>
    <w:rsid w:val="00E404AF"/>
    <w:rsid w:val="00E41D0B"/>
    <w:rsid w:val="00E42BCC"/>
    <w:rsid w:val="00E444B3"/>
    <w:rsid w:val="00E44577"/>
    <w:rsid w:val="00E45FEB"/>
    <w:rsid w:val="00E5125B"/>
    <w:rsid w:val="00E546A0"/>
    <w:rsid w:val="00E54805"/>
    <w:rsid w:val="00E605CD"/>
    <w:rsid w:val="00E705C8"/>
    <w:rsid w:val="00E71132"/>
    <w:rsid w:val="00E7114C"/>
    <w:rsid w:val="00E7153F"/>
    <w:rsid w:val="00E72326"/>
    <w:rsid w:val="00E75A6F"/>
    <w:rsid w:val="00E8203E"/>
    <w:rsid w:val="00E833E7"/>
    <w:rsid w:val="00E85598"/>
    <w:rsid w:val="00E91D62"/>
    <w:rsid w:val="00E950B6"/>
    <w:rsid w:val="00E96EF1"/>
    <w:rsid w:val="00E979AE"/>
    <w:rsid w:val="00EA2E10"/>
    <w:rsid w:val="00EA4619"/>
    <w:rsid w:val="00EA471A"/>
    <w:rsid w:val="00EA5A12"/>
    <w:rsid w:val="00EA61D4"/>
    <w:rsid w:val="00EA7556"/>
    <w:rsid w:val="00EA76B5"/>
    <w:rsid w:val="00EA76CC"/>
    <w:rsid w:val="00EB28B0"/>
    <w:rsid w:val="00EB398A"/>
    <w:rsid w:val="00EB404B"/>
    <w:rsid w:val="00EB491B"/>
    <w:rsid w:val="00EB6CCB"/>
    <w:rsid w:val="00EB6D17"/>
    <w:rsid w:val="00EC2BBC"/>
    <w:rsid w:val="00EC39B3"/>
    <w:rsid w:val="00EC3ED4"/>
    <w:rsid w:val="00EC612F"/>
    <w:rsid w:val="00EC6525"/>
    <w:rsid w:val="00ED1CF5"/>
    <w:rsid w:val="00EE4787"/>
    <w:rsid w:val="00EE4E5A"/>
    <w:rsid w:val="00EE520C"/>
    <w:rsid w:val="00EE6E7B"/>
    <w:rsid w:val="00EE733A"/>
    <w:rsid w:val="00EF10F7"/>
    <w:rsid w:val="00EF3983"/>
    <w:rsid w:val="00F02845"/>
    <w:rsid w:val="00F0761C"/>
    <w:rsid w:val="00F123B0"/>
    <w:rsid w:val="00F127EA"/>
    <w:rsid w:val="00F1778D"/>
    <w:rsid w:val="00F20B11"/>
    <w:rsid w:val="00F239A0"/>
    <w:rsid w:val="00F27676"/>
    <w:rsid w:val="00F27A7F"/>
    <w:rsid w:val="00F30D92"/>
    <w:rsid w:val="00F31FA1"/>
    <w:rsid w:val="00F32539"/>
    <w:rsid w:val="00F33B10"/>
    <w:rsid w:val="00F345DC"/>
    <w:rsid w:val="00F35579"/>
    <w:rsid w:val="00F35E6A"/>
    <w:rsid w:val="00F3707C"/>
    <w:rsid w:val="00F37D84"/>
    <w:rsid w:val="00F4074F"/>
    <w:rsid w:val="00F42056"/>
    <w:rsid w:val="00F4402E"/>
    <w:rsid w:val="00F45B7C"/>
    <w:rsid w:val="00F52A77"/>
    <w:rsid w:val="00F53D93"/>
    <w:rsid w:val="00F54FF3"/>
    <w:rsid w:val="00F6465D"/>
    <w:rsid w:val="00F6779A"/>
    <w:rsid w:val="00F720CF"/>
    <w:rsid w:val="00F75528"/>
    <w:rsid w:val="00F7571D"/>
    <w:rsid w:val="00F77425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6885"/>
    <w:rsid w:val="00FA701A"/>
    <w:rsid w:val="00FA7987"/>
    <w:rsid w:val="00FB15D6"/>
    <w:rsid w:val="00FB2F2A"/>
    <w:rsid w:val="00FB549D"/>
    <w:rsid w:val="00FB5590"/>
    <w:rsid w:val="00FC4F70"/>
    <w:rsid w:val="00FC7D41"/>
    <w:rsid w:val="00FD014D"/>
    <w:rsid w:val="00FD05DB"/>
    <w:rsid w:val="00FD4108"/>
    <w:rsid w:val="00FE2804"/>
    <w:rsid w:val="00FE2CB3"/>
    <w:rsid w:val="00FE3711"/>
    <w:rsid w:val="00FE4ABA"/>
    <w:rsid w:val="00FE52AF"/>
    <w:rsid w:val="00FE5440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c">
    <w:name w:val="Normal (Web)"/>
    <w:basedOn w:val="a"/>
    <w:uiPriority w:val="99"/>
    <w:semiHidden/>
    <w:unhideWhenUsed/>
    <w:rsid w:val="00A359E6"/>
    <w:rPr>
      <w:rFonts w:asci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1434</Characters>
  <Pages>3</Pages>
  <DocSecurity>0</DocSecurity>
  <Words>251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2026-04-28T09:07:00Z</dcterms:modified>
  <dc:description/>
  <cp:keywords/>
  <dc:subject/>
  <dc:title/>
  <cp:lastPrinted>2025-07-18T05:44:00Z</cp:lastPrinted>
  <cp:lastModifiedBy>남우현(레이첼∙파트장) - 홍보</cp:lastModifiedBy>
  <dcterms:created xsi:type="dcterms:W3CDTF">2026-04-28T01:01:00Z</dcterms:creat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2026-04-28T09:00:04Z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