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5BF012F0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0766B4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0766B4">
              <w:rPr>
                <w:rStyle w:val="ad"/>
                <w:rFonts w:hint="eastAsia"/>
                <w:color w:val="auto"/>
                <w:sz w:val="22"/>
                <w:u w:val="none"/>
              </w:rPr>
              <w:t>수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271DB2" w14:paraId="7B2B07E3" w14:textId="77777777" w:rsidTr="00D31946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522EE4B9" w14:textId="215D3800" w:rsidR="00271DB2" w:rsidRDefault="00271DB2" w:rsidP="00271D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6"/>
                <w:szCs w:val="46"/>
              </w:rPr>
            </w:pPr>
            <w:r w:rsidRPr="00271DB2">
              <w:rPr>
                <w:spacing w:val="-30"/>
                <w:kern w:val="2"/>
                <w:sz w:val="46"/>
                <w:szCs w:val="46"/>
              </w:rPr>
              <w:t>W컨셉, 유튜브</w:t>
            </w:r>
            <w:r>
              <w:rPr>
                <w:rFonts w:hint="eastAsia"/>
                <w:spacing w:val="-30"/>
                <w:kern w:val="2"/>
                <w:sz w:val="46"/>
                <w:szCs w:val="46"/>
              </w:rPr>
              <w:t>와</w:t>
            </w:r>
            <w:r w:rsidRPr="00271DB2">
              <w:rPr>
                <w:spacing w:val="-30"/>
                <w:kern w:val="2"/>
                <w:sz w:val="46"/>
                <w:szCs w:val="46"/>
              </w:rPr>
              <w:t xml:space="preserve"> </w:t>
            </w:r>
            <w:r>
              <w:rPr>
                <w:spacing w:val="-30"/>
                <w:kern w:val="2"/>
                <w:sz w:val="46"/>
                <w:szCs w:val="46"/>
              </w:rPr>
              <w:t>‘</w:t>
            </w:r>
            <w:r w:rsidRPr="00271DB2">
              <w:rPr>
                <w:spacing w:val="-30"/>
                <w:kern w:val="2"/>
                <w:sz w:val="46"/>
                <w:szCs w:val="46"/>
              </w:rPr>
              <w:t>쇼핑 제휴 프로그램</w:t>
            </w:r>
            <w:r>
              <w:rPr>
                <w:spacing w:val="-30"/>
                <w:kern w:val="2"/>
                <w:sz w:val="46"/>
                <w:szCs w:val="46"/>
              </w:rPr>
              <w:t>’</w:t>
            </w:r>
            <w:r>
              <w:rPr>
                <w:rFonts w:hint="eastAsia"/>
                <w:spacing w:val="-30"/>
                <w:kern w:val="2"/>
                <w:sz w:val="46"/>
                <w:szCs w:val="46"/>
              </w:rPr>
              <w:t xml:space="preserve"> </w:t>
            </w:r>
            <w:r w:rsidR="001F65C4">
              <w:rPr>
                <w:rFonts w:hint="eastAsia"/>
                <w:spacing w:val="-30"/>
                <w:kern w:val="2"/>
                <w:sz w:val="46"/>
                <w:szCs w:val="46"/>
              </w:rPr>
              <w:t>파트너십</w:t>
            </w:r>
          </w:p>
          <w:p w14:paraId="531C2E5A" w14:textId="1407D057" w:rsidR="00293E91" w:rsidRPr="00271DB2" w:rsidRDefault="00271DB2" w:rsidP="00271DB2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6"/>
                <w:szCs w:val="46"/>
              </w:rPr>
            </w:pPr>
            <w:r>
              <w:rPr>
                <w:spacing w:val="-30"/>
                <w:kern w:val="2"/>
                <w:sz w:val="46"/>
                <w:szCs w:val="46"/>
              </w:rPr>
              <w:t>…</w:t>
            </w:r>
            <w:r>
              <w:rPr>
                <w:rFonts w:hint="eastAsia"/>
                <w:spacing w:val="-30"/>
                <w:kern w:val="2"/>
                <w:sz w:val="46"/>
                <w:szCs w:val="46"/>
              </w:rPr>
              <w:t xml:space="preserve"> </w:t>
            </w:r>
            <w:r>
              <w:rPr>
                <w:spacing w:val="-30"/>
                <w:kern w:val="2"/>
                <w:sz w:val="46"/>
                <w:szCs w:val="46"/>
              </w:rPr>
              <w:t>“</w:t>
            </w:r>
            <w:proofErr w:type="spellStart"/>
            <w:r w:rsidR="00F231A8">
              <w:rPr>
                <w:rFonts w:hint="eastAsia"/>
                <w:spacing w:val="-30"/>
                <w:kern w:val="2"/>
                <w:sz w:val="46"/>
                <w:szCs w:val="46"/>
              </w:rPr>
              <w:t>파트너사</w:t>
            </w:r>
            <w:r w:rsidR="00F231A8">
              <w:rPr>
                <w:rFonts w:asciiTheme="minorEastAsia" w:hAnsiTheme="minorEastAsia" w:hint="eastAsia"/>
                <w:spacing w:val="-30"/>
                <w:kern w:val="2"/>
                <w:sz w:val="46"/>
                <w:szCs w:val="46"/>
              </w:rPr>
              <w:t>∙</w:t>
            </w:r>
            <w:r w:rsidR="00F231A8">
              <w:rPr>
                <w:rFonts w:hint="eastAsia"/>
                <w:spacing w:val="-30"/>
                <w:kern w:val="2"/>
                <w:sz w:val="46"/>
                <w:szCs w:val="46"/>
              </w:rPr>
              <w:t>크리에이터</w:t>
            </w:r>
            <w:proofErr w:type="spellEnd"/>
            <w:r w:rsidR="00F231A8">
              <w:rPr>
                <w:rFonts w:hint="eastAsia"/>
                <w:spacing w:val="-30"/>
                <w:kern w:val="2"/>
                <w:sz w:val="46"/>
                <w:szCs w:val="46"/>
              </w:rPr>
              <w:t xml:space="preserve"> 상생 모델 구축</w:t>
            </w:r>
            <w:r>
              <w:rPr>
                <w:spacing w:val="-30"/>
                <w:kern w:val="2"/>
                <w:sz w:val="46"/>
                <w:szCs w:val="46"/>
              </w:rPr>
              <w:t>”</w:t>
            </w:r>
          </w:p>
        </w:tc>
      </w:tr>
      <w:tr w:rsidR="00EC4D92" w:rsidRPr="00092653" w14:paraId="543F15B4" w14:textId="77777777" w:rsidTr="00E47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6DAD1D6B" w14:textId="66D4BE64" w:rsidR="0024468F" w:rsidRPr="0024468F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color w:val="000000"/>
                <w:spacing w:val="-26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24468F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쇼핑 제휴 파트너십 </w:t>
            </w:r>
            <w:r w:rsidR="0024468F" w:rsidRPr="0024468F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‘</w:t>
            </w:r>
            <w:r w:rsidR="00E02376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콘텐츠</w:t>
            </w:r>
            <w:r w:rsidR="0024468F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>와</w:t>
            </w:r>
            <w:r w:rsidR="00E02376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크리에이터 생태계</w:t>
            </w:r>
            <w:r w:rsidR="0024468F" w:rsidRPr="0024468F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’</w:t>
            </w:r>
            <w:r w:rsidR="00E02376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결합</w:t>
            </w:r>
            <w:r w:rsidR="0024468F" w:rsidRPr="0024468F">
              <w:rPr>
                <w:rFonts w:ascii="맑은 고딕" w:eastAsia="맑은 고딕" w:hAnsi="맑은 고딕"/>
                <w:color w:val="000000"/>
                <w:spacing w:val="-14"/>
                <w:sz w:val="28"/>
                <w:szCs w:val="28"/>
              </w:rPr>
              <w:t>…</w:t>
            </w:r>
            <w:r w:rsidR="0024468F" w:rsidRPr="0024468F">
              <w:rPr>
                <w:rFonts w:ascii="맑은 고딕" w:eastAsia="맑은 고딕" w:hAnsi="맑은 고딕" w:hint="eastAsia"/>
                <w:color w:val="000000"/>
                <w:spacing w:val="-14"/>
                <w:sz w:val="28"/>
                <w:szCs w:val="28"/>
              </w:rPr>
              <w:t xml:space="preserve"> 커머스 경쟁력 강화</w:t>
            </w:r>
          </w:p>
          <w:p w14:paraId="250BE439" w14:textId="61DCC637" w:rsidR="00EC4D92" w:rsidRPr="0024468F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26"/>
                <w:sz w:val="28"/>
                <w:szCs w:val="28"/>
                <w:u w:val="none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81A23" w:rsidRPr="000766B4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 xml:space="preserve">K-브랜드와 크리에이터 </w:t>
            </w:r>
            <w:r w:rsidR="00881753" w:rsidRPr="000766B4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잇는 </w:t>
            </w:r>
            <w:r w:rsidR="00E81A23" w:rsidRPr="000766B4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 xml:space="preserve">선순환 </w:t>
            </w:r>
            <w:r w:rsidR="00E81A23" w:rsidRPr="000766B4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콘텐츠 </w:t>
            </w:r>
            <w:r w:rsidR="00E81A23" w:rsidRPr="000766B4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생태계 구축</w:t>
            </w:r>
            <w:r w:rsidR="000766B4" w:rsidRPr="000766B4">
              <w:rPr>
                <w:rFonts w:ascii="맑은 고딕" w:eastAsia="맑은 고딕" w:hAnsi="맑은 고딕"/>
                <w:color w:val="000000"/>
                <w:spacing w:val="-6"/>
                <w:sz w:val="28"/>
                <w:szCs w:val="28"/>
              </w:rPr>
              <w:t>…</w:t>
            </w:r>
            <w:r w:rsidR="000766B4" w:rsidRPr="000766B4">
              <w:rPr>
                <w:rFonts w:ascii="맑은 고딕" w:eastAsia="맑은 고딕" w:hAnsi="맑은 고딕" w:hint="eastAsia"/>
                <w:color w:val="000000"/>
                <w:spacing w:val="-6"/>
                <w:sz w:val="28"/>
                <w:szCs w:val="28"/>
              </w:rPr>
              <w:t xml:space="preserve"> 고객 접점 확대</w:t>
            </w:r>
          </w:p>
        </w:tc>
      </w:tr>
    </w:tbl>
    <w:p w14:paraId="17031225" w14:textId="77777777" w:rsidR="00E45186" w:rsidRPr="00271DB2" w:rsidRDefault="00E45186" w:rsidP="00E02376">
      <w:pPr>
        <w:shd w:val="clear" w:color="auto" w:fill="FFFFFF"/>
        <w:spacing w:after="0" w:line="46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4E9A8D1B" w14:textId="2F589629" w:rsidR="001E6FCA" w:rsidRPr="002802EA" w:rsidRDefault="00331126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>이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 유튜브</w:t>
      </w:r>
      <w:r w:rsidR="002802EA">
        <w:rPr>
          <w:rFonts w:ascii="굴림" w:eastAsia="굴림" w:hAnsi="굴림" w:cs="굴림" w:hint="eastAsia"/>
          <w:b/>
          <w:sz w:val="24"/>
          <w:szCs w:val="24"/>
        </w:rPr>
        <w:t>와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271DB2">
        <w:rPr>
          <w:rFonts w:ascii="굴림" w:eastAsia="굴림" w:hAnsi="굴림" w:cs="굴림"/>
          <w:b/>
          <w:sz w:val="24"/>
          <w:szCs w:val="24"/>
        </w:rPr>
        <w:t>‘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>쇼핑 제휴 프로그램</w:t>
      </w:r>
      <w:r w:rsidR="00271DB2">
        <w:rPr>
          <w:rFonts w:ascii="굴림" w:eastAsia="굴림" w:hAnsi="굴림" w:cs="굴림"/>
          <w:b/>
          <w:sz w:val="24"/>
          <w:szCs w:val="24"/>
        </w:rPr>
        <w:t>’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 파트너십을 체결</w:t>
      </w:r>
      <w:r w:rsidR="002802EA">
        <w:rPr>
          <w:rFonts w:ascii="굴림" w:eastAsia="굴림" w:hAnsi="굴림" w:cs="굴림" w:hint="eastAsia"/>
          <w:b/>
          <w:sz w:val="24"/>
          <w:szCs w:val="24"/>
        </w:rPr>
        <w:t xml:space="preserve">하고, 커머스 경쟁력을 강화한다고 </w:t>
      </w:r>
      <w:r w:rsidR="006F32B3">
        <w:rPr>
          <w:rFonts w:ascii="굴림" w:eastAsia="굴림" w:hAnsi="굴림" w:cs="굴림" w:hint="eastAsia"/>
          <w:b/>
          <w:sz w:val="24"/>
          <w:szCs w:val="24"/>
        </w:rPr>
        <w:t>2</w:t>
      </w:r>
      <w:r w:rsidR="000766B4">
        <w:rPr>
          <w:rFonts w:ascii="굴림" w:eastAsia="굴림" w:hAnsi="굴림" w:cs="굴림" w:hint="eastAsia"/>
          <w:b/>
          <w:sz w:val="24"/>
          <w:szCs w:val="24"/>
        </w:rPr>
        <w:t>2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일 밝혔다. 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 xml:space="preserve">W컨셉의 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>독보</w:t>
      </w:r>
      <w:r w:rsidR="00AA2DE9">
        <w:rPr>
          <w:rFonts w:ascii="굴림" w:eastAsia="굴림" w:hAnsi="굴림" w:cs="굴림" w:hint="eastAsia"/>
          <w:bCs/>
          <w:sz w:val="24"/>
          <w:szCs w:val="24"/>
        </w:rPr>
        <w:t>적인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 xml:space="preserve"> 콘텐츠 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경쟁력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>과 유튜브의 대규모 크리에이터 생태계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를 결</w:t>
      </w:r>
      <w:r w:rsidR="00D116ED">
        <w:rPr>
          <w:rFonts w:ascii="굴림" w:eastAsia="굴림" w:hAnsi="굴림" w:cs="굴림" w:hint="eastAsia"/>
          <w:bCs/>
          <w:sz w:val="24"/>
          <w:szCs w:val="24"/>
        </w:rPr>
        <w:t xml:space="preserve">합해 </w:t>
      </w:r>
      <w:r w:rsidR="002802EA">
        <w:rPr>
          <w:rFonts w:ascii="굴림" w:eastAsia="굴림" w:hAnsi="굴림" w:cs="굴림" w:hint="eastAsia"/>
          <w:bCs/>
          <w:sz w:val="24"/>
          <w:szCs w:val="24"/>
        </w:rPr>
        <w:t>쇼핑 경험을 확대한다는 방침이다.</w:t>
      </w:r>
    </w:p>
    <w:p w14:paraId="1B144561" w14:textId="77777777" w:rsidR="001E6FCA" w:rsidRPr="00271DB2" w:rsidRDefault="001E6FCA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3018B13" w14:textId="6B5F5E55" w:rsidR="00271DB2" w:rsidRDefault="00271DB2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271DB2">
        <w:rPr>
          <w:rFonts w:ascii="굴림" w:eastAsia="굴림" w:hAnsi="굴림" w:cs="굴림" w:hint="eastAsia"/>
          <w:b/>
          <w:sz w:val="24"/>
          <w:szCs w:val="24"/>
        </w:rPr>
        <w:t>유튜브</w:t>
      </w:r>
      <w:r w:rsidRPr="00271DB2">
        <w:rPr>
          <w:rFonts w:ascii="굴림" w:eastAsia="굴림" w:hAnsi="굴림" w:cs="굴림"/>
          <w:b/>
          <w:sz w:val="24"/>
          <w:szCs w:val="24"/>
        </w:rPr>
        <w:t xml:space="preserve"> 쇼핑 제휴 프로그램은 </w:t>
      </w:r>
      <w:proofErr w:type="spellStart"/>
      <w:r w:rsidRPr="00271DB2">
        <w:rPr>
          <w:rFonts w:ascii="굴림" w:eastAsia="굴림" w:hAnsi="굴림" w:cs="굴림"/>
          <w:b/>
          <w:sz w:val="24"/>
          <w:szCs w:val="24"/>
        </w:rPr>
        <w:t>크리에이터가</w:t>
      </w:r>
      <w:proofErr w:type="spellEnd"/>
      <w:r w:rsidRPr="00271DB2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271DB2">
        <w:rPr>
          <w:rFonts w:ascii="굴림" w:eastAsia="굴림" w:hAnsi="굴림" w:cs="굴림" w:hint="eastAsia"/>
          <w:b/>
          <w:sz w:val="24"/>
          <w:szCs w:val="24"/>
        </w:rPr>
        <w:t xml:space="preserve">자체 </w:t>
      </w:r>
      <w:r w:rsidRPr="00271DB2">
        <w:rPr>
          <w:rFonts w:ascii="굴림" w:eastAsia="굴림" w:hAnsi="굴림" w:cs="굴림"/>
          <w:b/>
          <w:sz w:val="24"/>
          <w:szCs w:val="24"/>
        </w:rPr>
        <w:t xml:space="preserve">제작한 </w:t>
      </w:r>
      <w:proofErr w:type="spellStart"/>
      <w:r w:rsidRPr="00271DB2">
        <w:rPr>
          <w:rFonts w:ascii="굴림" w:eastAsia="굴림" w:hAnsi="굴림" w:cs="굴림"/>
          <w:b/>
          <w:sz w:val="24"/>
          <w:szCs w:val="24"/>
        </w:rPr>
        <w:t>쇼츠</w:t>
      </w:r>
      <w:proofErr w:type="spellEnd"/>
      <w:r w:rsidRPr="00271DB2">
        <w:rPr>
          <w:rFonts w:ascii="굴림" w:eastAsia="굴림" w:hAnsi="굴림" w:cs="굴림"/>
          <w:b/>
          <w:sz w:val="24"/>
          <w:szCs w:val="24"/>
        </w:rPr>
        <w:t>(Shorts)와 동영상, 라이브 스트리밍 콘텐츠 내에 W컨셉</w:t>
      </w:r>
      <w:r w:rsidR="000766B4">
        <w:rPr>
          <w:rFonts w:ascii="굴림" w:eastAsia="굴림" w:hAnsi="굴림" w:cs="굴림" w:hint="eastAsia"/>
          <w:b/>
          <w:sz w:val="24"/>
          <w:szCs w:val="24"/>
        </w:rPr>
        <w:t xml:space="preserve"> 등 제휴사</w:t>
      </w:r>
      <w:r w:rsidRPr="00271DB2">
        <w:rPr>
          <w:rFonts w:ascii="굴림" w:eastAsia="굴림" w:hAnsi="굴림" w:cs="굴림"/>
          <w:b/>
          <w:sz w:val="24"/>
          <w:szCs w:val="24"/>
        </w:rPr>
        <w:t xml:space="preserve"> 판매 상품 링크를 연동하는 서비스다.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271DB2">
        <w:rPr>
          <w:rFonts w:ascii="굴림" w:eastAsia="굴림" w:hAnsi="굴림" w:cs="굴림"/>
          <w:bCs/>
          <w:sz w:val="24"/>
          <w:szCs w:val="24"/>
        </w:rPr>
        <w:t>시청자가 영상</w:t>
      </w:r>
      <w:r w:rsidR="00983CE8">
        <w:rPr>
          <w:rFonts w:ascii="굴림" w:eastAsia="굴림" w:hAnsi="굴림" w:cs="굴림" w:hint="eastAsia"/>
          <w:bCs/>
          <w:sz w:val="24"/>
          <w:szCs w:val="24"/>
        </w:rPr>
        <w:t xml:space="preserve"> 시청하는 </w:t>
      </w:r>
      <w:r w:rsidRPr="00271DB2">
        <w:rPr>
          <w:rFonts w:ascii="굴림" w:eastAsia="굴림" w:hAnsi="굴림" w:cs="굴림"/>
          <w:bCs/>
          <w:sz w:val="24"/>
          <w:szCs w:val="24"/>
        </w:rPr>
        <w:t>도중 별도의 검색 과정 없이 상품 페이지로 접속해 즉시 구매할</w:t>
      </w:r>
      <w:r w:rsidR="00983CE8">
        <w:rPr>
          <w:rFonts w:ascii="굴림" w:eastAsia="굴림" w:hAnsi="굴림" w:cs="굴림" w:hint="eastAsia"/>
          <w:bCs/>
          <w:sz w:val="24"/>
          <w:szCs w:val="24"/>
        </w:rPr>
        <w:t xml:space="preserve"> 수 있어 쇼핑의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편의성을 </w:t>
      </w:r>
      <w:r w:rsidR="00E02376">
        <w:rPr>
          <w:rFonts w:ascii="굴림" w:eastAsia="굴림" w:hAnsi="굴림" w:cs="굴림" w:hint="eastAsia"/>
          <w:bCs/>
          <w:sz w:val="24"/>
          <w:szCs w:val="24"/>
        </w:rPr>
        <w:t>높인 점이 특징이다.</w:t>
      </w:r>
    </w:p>
    <w:p w14:paraId="62E77F10" w14:textId="77777777" w:rsidR="00271DB2" w:rsidRDefault="00271DB2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D4D4F29" w14:textId="240C941B" w:rsidR="00271DB2" w:rsidRPr="00F91FCC" w:rsidRDefault="00271DB2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F91FCC">
        <w:rPr>
          <w:rFonts w:ascii="굴림" w:eastAsia="굴림" w:hAnsi="굴림" w:cs="굴림"/>
          <w:b/>
          <w:sz w:val="24"/>
          <w:szCs w:val="24"/>
        </w:rPr>
        <w:t>W컨셉은 이번 파트너십을 통해</w:t>
      </w:r>
      <w:r w:rsidRPr="00F91FCC">
        <w:rPr>
          <w:rFonts w:ascii="굴림" w:eastAsia="굴림" w:hAnsi="굴림" w:cs="굴림" w:hint="eastAsia"/>
          <w:b/>
          <w:sz w:val="24"/>
          <w:szCs w:val="24"/>
        </w:rPr>
        <w:t xml:space="preserve"> 잠재력 있는 K-브랜드의 </w:t>
      </w:r>
      <w:r w:rsidR="000766B4">
        <w:rPr>
          <w:rFonts w:ascii="굴림" w:eastAsia="굴림" w:hAnsi="굴림" w:cs="굴림" w:hint="eastAsia"/>
          <w:b/>
          <w:sz w:val="24"/>
          <w:szCs w:val="24"/>
        </w:rPr>
        <w:t>고객</w:t>
      </w:r>
      <w:r w:rsidRPr="00F91FCC">
        <w:rPr>
          <w:rFonts w:ascii="굴림" w:eastAsia="굴림" w:hAnsi="굴림" w:cs="굴림" w:hint="eastAsia"/>
          <w:b/>
          <w:sz w:val="24"/>
          <w:szCs w:val="24"/>
        </w:rPr>
        <w:t xml:space="preserve"> 접점을 넓히는 </w:t>
      </w:r>
      <w:r w:rsidR="00AF414E" w:rsidRPr="00F91FCC">
        <w:rPr>
          <w:rFonts w:ascii="굴림" w:eastAsia="굴림" w:hAnsi="굴림" w:cs="굴림" w:hint="eastAsia"/>
          <w:b/>
          <w:sz w:val="24"/>
          <w:szCs w:val="24"/>
        </w:rPr>
        <w:t>동</w:t>
      </w:r>
      <w:r w:rsidRPr="00F91FCC">
        <w:rPr>
          <w:rFonts w:ascii="굴림" w:eastAsia="굴림" w:hAnsi="굴림" w:cs="굴림" w:hint="eastAsia"/>
          <w:b/>
          <w:sz w:val="24"/>
          <w:szCs w:val="24"/>
        </w:rPr>
        <w:t xml:space="preserve">시에, </w:t>
      </w:r>
      <w:proofErr w:type="spellStart"/>
      <w:r w:rsidRPr="00F91FCC">
        <w:rPr>
          <w:rFonts w:ascii="굴림" w:eastAsia="굴림" w:hAnsi="굴림" w:cs="굴림" w:hint="eastAsia"/>
          <w:b/>
          <w:sz w:val="24"/>
          <w:szCs w:val="24"/>
        </w:rPr>
        <w:t>크리에이터에게는</w:t>
      </w:r>
      <w:proofErr w:type="spellEnd"/>
      <w:r w:rsidRPr="00F91FCC">
        <w:rPr>
          <w:rFonts w:ascii="굴림" w:eastAsia="굴림" w:hAnsi="굴림" w:cs="굴림" w:hint="eastAsia"/>
          <w:b/>
          <w:sz w:val="24"/>
          <w:szCs w:val="24"/>
        </w:rPr>
        <w:t xml:space="preserve"> 안정적인 수익 기반을 제공</w:t>
      </w:r>
      <w:r w:rsidR="00765045" w:rsidRPr="00F91FCC">
        <w:rPr>
          <w:rFonts w:ascii="굴림" w:eastAsia="굴림" w:hAnsi="굴림" w:cs="굴림" w:hint="eastAsia"/>
          <w:b/>
          <w:sz w:val="24"/>
          <w:szCs w:val="24"/>
        </w:rPr>
        <w:t xml:space="preserve">할 방침이다. </w:t>
      </w:r>
      <w:r w:rsidR="00765045" w:rsidRPr="00F91FCC">
        <w:rPr>
          <w:rFonts w:ascii="굴림" w:eastAsia="굴림" w:hAnsi="굴림" w:cs="굴림" w:hint="eastAsia"/>
          <w:bCs/>
          <w:sz w:val="24"/>
          <w:szCs w:val="24"/>
        </w:rPr>
        <w:t xml:space="preserve">이를 통해 </w:t>
      </w:r>
      <w:r w:rsidRPr="00F91FCC">
        <w:rPr>
          <w:rFonts w:ascii="굴림" w:eastAsia="굴림" w:hAnsi="굴림" w:cs="굴림" w:hint="eastAsia"/>
          <w:bCs/>
          <w:sz w:val="24"/>
          <w:szCs w:val="24"/>
        </w:rPr>
        <w:t xml:space="preserve">플랫폼과 </w:t>
      </w:r>
      <w:r w:rsidR="00765045" w:rsidRPr="00F91FCC">
        <w:rPr>
          <w:rFonts w:ascii="굴림" w:eastAsia="굴림" w:hAnsi="굴림" w:cs="굴림" w:hint="eastAsia"/>
          <w:bCs/>
          <w:sz w:val="24"/>
          <w:szCs w:val="24"/>
        </w:rPr>
        <w:t xml:space="preserve">브랜드, </w:t>
      </w:r>
      <w:proofErr w:type="spellStart"/>
      <w:r w:rsidR="000766B4">
        <w:rPr>
          <w:rFonts w:ascii="굴림" w:eastAsia="굴림" w:hAnsi="굴림" w:cs="굴림" w:hint="eastAsia"/>
          <w:bCs/>
          <w:sz w:val="24"/>
          <w:szCs w:val="24"/>
        </w:rPr>
        <w:t>크리에이터</w:t>
      </w:r>
      <w:r w:rsidRPr="00F91FCC">
        <w:rPr>
          <w:rFonts w:ascii="굴림" w:eastAsia="굴림" w:hAnsi="굴림" w:cs="굴림" w:hint="eastAsia"/>
          <w:bCs/>
          <w:sz w:val="24"/>
          <w:szCs w:val="24"/>
        </w:rPr>
        <w:t>가</w:t>
      </w:r>
      <w:proofErr w:type="spellEnd"/>
      <w:r w:rsidRPr="00F91FCC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65045" w:rsidRPr="00F91FCC">
        <w:rPr>
          <w:rFonts w:ascii="굴림" w:eastAsia="굴림" w:hAnsi="굴림" w:cs="굴림" w:hint="eastAsia"/>
          <w:bCs/>
          <w:sz w:val="24"/>
          <w:szCs w:val="24"/>
        </w:rPr>
        <w:t>동반 성장하는 비즈니스 모델을 구축한다는 전략이다.</w:t>
      </w:r>
    </w:p>
    <w:p w14:paraId="4E9150A8" w14:textId="77777777" w:rsidR="00765045" w:rsidRPr="00765045" w:rsidRDefault="00765045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5D20B891" w14:textId="107D014B" w:rsidR="004009A6" w:rsidRDefault="00D270CE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Cs/>
          <w:sz w:val="24"/>
          <w:szCs w:val="24"/>
        </w:rPr>
        <w:t>W컨셉 관계자는</w:t>
      </w:r>
      <w:r w:rsidR="001E6FCA" w:rsidRPr="001E6FCA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E87461">
        <w:rPr>
          <w:rFonts w:ascii="굴림" w:eastAsia="굴림" w:hAnsi="굴림" w:cs="굴림"/>
          <w:bCs/>
          <w:sz w:val="24"/>
          <w:szCs w:val="24"/>
        </w:rPr>
        <w:t>“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 xml:space="preserve">이번 유튜브와의 협업으로 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>잠재력을 가진 K-</w:t>
      </w:r>
      <w:proofErr w:type="spellStart"/>
      <w:r w:rsidR="00271DB2" w:rsidRPr="00271DB2">
        <w:rPr>
          <w:rFonts w:ascii="굴림" w:eastAsia="굴림" w:hAnsi="굴림" w:cs="굴림"/>
          <w:bCs/>
          <w:sz w:val="24"/>
          <w:szCs w:val="24"/>
        </w:rPr>
        <w:t>패션</w:t>
      </w:r>
      <w:r w:rsidR="00271DB2" w:rsidRPr="00271DB2">
        <w:rPr>
          <w:rFonts w:ascii="굴림" w:eastAsia="굴림" w:hAnsi="굴림" w:cs="굴림" w:hint="eastAsia"/>
          <w:bCs/>
          <w:sz w:val="24"/>
          <w:szCs w:val="24"/>
        </w:rPr>
        <w:t>∙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뷰티</w:t>
      </w:r>
      <w:r w:rsidR="00271DB2" w:rsidRPr="00271DB2">
        <w:rPr>
          <w:rFonts w:ascii="굴림" w:eastAsia="굴림" w:hAnsi="굴림" w:cs="굴림" w:hint="eastAsia"/>
          <w:bCs/>
          <w:sz w:val="24"/>
          <w:szCs w:val="24"/>
        </w:rPr>
        <w:t>∙라이프</w:t>
      </w:r>
      <w:proofErr w:type="spellEnd"/>
      <w:r w:rsidR="00271DB2" w:rsidRPr="00271DB2">
        <w:rPr>
          <w:rFonts w:ascii="굴림" w:eastAsia="굴림" w:hAnsi="굴림" w:cs="굴림" w:hint="eastAsia"/>
          <w:bCs/>
          <w:sz w:val="24"/>
          <w:szCs w:val="24"/>
        </w:rPr>
        <w:t xml:space="preserve"> 등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 xml:space="preserve"> 브랜드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가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="00271DB2" w:rsidRPr="00271DB2">
        <w:rPr>
          <w:rFonts w:ascii="굴림" w:eastAsia="굴림" w:hAnsi="굴림" w:cs="굴림"/>
          <w:bCs/>
          <w:sz w:val="24"/>
          <w:szCs w:val="24"/>
        </w:rPr>
        <w:t>크리에이터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를</w:t>
      </w:r>
      <w:proofErr w:type="spellEnd"/>
      <w:r w:rsidR="00271DB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0766B4">
        <w:rPr>
          <w:rFonts w:ascii="굴림" w:eastAsia="굴림" w:hAnsi="굴림" w:cs="굴림" w:hint="eastAsia"/>
          <w:bCs/>
          <w:sz w:val="24"/>
          <w:szCs w:val="24"/>
        </w:rPr>
        <w:t xml:space="preserve">통해 더 많은 </w:t>
      </w:r>
      <w:r w:rsidR="00271DB2">
        <w:rPr>
          <w:rFonts w:ascii="굴림" w:eastAsia="굴림" w:hAnsi="굴림" w:cs="굴림" w:hint="eastAsia"/>
          <w:bCs/>
          <w:sz w:val="24"/>
          <w:szCs w:val="24"/>
        </w:rPr>
        <w:t>고객과 만날 수 있게 됐다</w:t>
      </w:r>
      <w:r w:rsidR="00271DB2">
        <w:rPr>
          <w:rFonts w:ascii="굴림" w:eastAsia="굴림" w:hAnsi="굴림" w:cs="굴림"/>
          <w:bCs/>
          <w:sz w:val="24"/>
          <w:szCs w:val="24"/>
        </w:rPr>
        <w:t>”</w:t>
      </w:r>
      <w:proofErr w:type="spellStart"/>
      <w:r w:rsidR="00271DB2">
        <w:rPr>
          <w:rFonts w:ascii="굴림" w:eastAsia="굴림" w:hAnsi="굴림" w:cs="굴림" w:hint="eastAsia"/>
          <w:bCs/>
          <w:sz w:val="24"/>
          <w:szCs w:val="24"/>
        </w:rPr>
        <w:t>며</w:t>
      </w:r>
      <w:proofErr w:type="spellEnd"/>
      <w:r w:rsidR="00271DB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271DB2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271DB2" w:rsidRPr="00271DB2">
        <w:rPr>
          <w:rFonts w:ascii="굴림" w:eastAsia="굴림" w:hAnsi="굴림" w:cs="굴림"/>
          <w:bCs/>
          <w:sz w:val="24"/>
          <w:szCs w:val="24"/>
        </w:rPr>
        <w:t>크리에이터에게는</w:t>
      </w:r>
      <w:proofErr w:type="spellEnd"/>
      <w:r w:rsidR="00271DB2" w:rsidRPr="00271DB2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257B39">
        <w:rPr>
          <w:rFonts w:ascii="굴림" w:eastAsia="굴림" w:hAnsi="굴림" w:cs="굴림" w:hint="eastAsia"/>
          <w:bCs/>
          <w:sz w:val="24"/>
          <w:szCs w:val="24"/>
        </w:rPr>
        <w:t xml:space="preserve">안정적인 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 xml:space="preserve">수익 모델을 제공하고, 입점 브랜드에는 </w:t>
      </w:r>
      <w:r w:rsidR="00257B39">
        <w:rPr>
          <w:rFonts w:ascii="굴림" w:eastAsia="굴림" w:hAnsi="굴림" w:cs="굴림" w:hint="eastAsia"/>
          <w:bCs/>
          <w:sz w:val="24"/>
          <w:szCs w:val="24"/>
        </w:rPr>
        <w:t xml:space="preserve">판로를 지원함으로써 </w:t>
      </w:r>
      <w:r w:rsidR="00DA0604">
        <w:rPr>
          <w:rFonts w:ascii="굴림" w:eastAsia="굴림" w:hAnsi="굴림" w:cs="굴림" w:hint="eastAsia"/>
          <w:bCs/>
          <w:sz w:val="24"/>
          <w:szCs w:val="24"/>
        </w:rPr>
        <w:t xml:space="preserve">선순환 </w:t>
      </w:r>
      <w:r w:rsidR="00E02376">
        <w:rPr>
          <w:rFonts w:ascii="굴림" w:eastAsia="굴림" w:hAnsi="굴림" w:cs="굴림" w:hint="eastAsia"/>
          <w:bCs/>
          <w:sz w:val="24"/>
          <w:szCs w:val="24"/>
        </w:rPr>
        <w:t xml:space="preserve">모델을 </w:t>
      </w:r>
      <w:r w:rsidR="00271DB2" w:rsidRPr="00271DB2">
        <w:rPr>
          <w:rFonts w:ascii="굴림" w:eastAsia="굴림" w:hAnsi="굴림" w:cs="굴림"/>
          <w:bCs/>
          <w:sz w:val="24"/>
          <w:szCs w:val="24"/>
        </w:rPr>
        <w:t>구축하겠다</w:t>
      </w:r>
      <w:r w:rsidR="00271DB2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E87461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EE6C3A" w14:textId="77777777" w:rsidR="003275D4" w:rsidRPr="001E6FCA" w:rsidRDefault="003275D4" w:rsidP="002802EA">
      <w:pPr>
        <w:shd w:val="clear" w:color="auto" w:fill="FFFFFF"/>
        <w:spacing w:after="0" w:line="5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1920C5D" w:rsidR="00556067" w:rsidRPr="00EC4D92" w:rsidRDefault="00EC4D92" w:rsidP="002802EA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5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1A5C" w14:textId="77777777" w:rsidR="006A2BB4" w:rsidRDefault="006A2BB4" w:rsidP="00EC4D92">
      <w:pPr>
        <w:spacing w:after="0" w:line="240" w:lineRule="auto"/>
      </w:pPr>
      <w:r>
        <w:separator/>
      </w:r>
    </w:p>
  </w:endnote>
  <w:endnote w:type="continuationSeparator" w:id="0">
    <w:p w14:paraId="1095728E" w14:textId="77777777" w:rsidR="006A2BB4" w:rsidRDefault="006A2BB4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EB12" w14:textId="77777777" w:rsidR="006A2BB4" w:rsidRDefault="006A2BB4" w:rsidP="00EC4D92">
      <w:pPr>
        <w:spacing w:after="0" w:line="240" w:lineRule="auto"/>
      </w:pPr>
      <w:r>
        <w:separator/>
      </w:r>
    </w:p>
  </w:footnote>
  <w:footnote w:type="continuationSeparator" w:id="0">
    <w:p w14:paraId="4DB310FC" w14:textId="77777777" w:rsidR="006A2BB4" w:rsidRDefault="006A2BB4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2653"/>
    <w:rsid w:val="00092873"/>
    <w:rsid w:val="000A07F7"/>
    <w:rsid w:val="000A4CE9"/>
    <w:rsid w:val="000A5A7E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6EB2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32226"/>
    <w:rsid w:val="00242D20"/>
    <w:rsid w:val="0024468F"/>
    <w:rsid w:val="00257B39"/>
    <w:rsid w:val="00271DB2"/>
    <w:rsid w:val="0027739B"/>
    <w:rsid w:val="002802EA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25E5F"/>
    <w:rsid w:val="00326FB9"/>
    <w:rsid w:val="003275D4"/>
    <w:rsid w:val="00331126"/>
    <w:rsid w:val="00332B05"/>
    <w:rsid w:val="00334005"/>
    <w:rsid w:val="0033530B"/>
    <w:rsid w:val="00340E0F"/>
    <w:rsid w:val="0034211E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10998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EFA"/>
    <w:rsid w:val="00581582"/>
    <w:rsid w:val="00583BB1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E3343"/>
    <w:rsid w:val="005E7E25"/>
    <w:rsid w:val="005F05D8"/>
    <w:rsid w:val="005F61CD"/>
    <w:rsid w:val="005F77D9"/>
    <w:rsid w:val="00606B7D"/>
    <w:rsid w:val="00612174"/>
    <w:rsid w:val="00622BC1"/>
    <w:rsid w:val="00624FCF"/>
    <w:rsid w:val="00625C2E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BB4"/>
    <w:rsid w:val="006A2E78"/>
    <w:rsid w:val="006A4A81"/>
    <w:rsid w:val="006A4D40"/>
    <w:rsid w:val="006A5FD9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DFA"/>
    <w:rsid w:val="007014D5"/>
    <w:rsid w:val="00706CDD"/>
    <w:rsid w:val="00715251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C0713"/>
    <w:rsid w:val="007C0B5A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17503"/>
    <w:rsid w:val="00921AA2"/>
    <w:rsid w:val="00941891"/>
    <w:rsid w:val="00952B24"/>
    <w:rsid w:val="00965DAB"/>
    <w:rsid w:val="00966086"/>
    <w:rsid w:val="00975B10"/>
    <w:rsid w:val="00982ED2"/>
    <w:rsid w:val="00983CE8"/>
    <w:rsid w:val="00983D39"/>
    <w:rsid w:val="00995478"/>
    <w:rsid w:val="009A2ABE"/>
    <w:rsid w:val="009A4D1A"/>
    <w:rsid w:val="009A5DBF"/>
    <w:rsid w:val="009B6AD7"/>
    <w:rsid w:val="009C14AC"/>
    <w:rsid w:val="009C1A6E"/>
    <w:rsid w:val="009C3D97"/>
    <w:rsid w:val="009D4973"/>
    <w:rsid w:val="009D778F"/>
    <w:rsid w:val="009E2644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46B0B"/>
    <w:rsid w:val="00A50E35"/>
    <w:rsid w:val="00A51E2E"/>
    <w:rsid w:val="00A54672"/>
    <w:rsid w:val="00A6342B"/>
    <w:rsid w:val="00A64872"/>
    <w:rsid w:val="00A7017B"/>
    <w:rsid w:val="00A71D36"/>
    <w:rsid w:val="00A72B5C"/>
    <w:rsid w:val="00A73769"/>
    <w:rsid w:val="00A80697"/>
    <w:rsid w:val="00A8429C"/>
    <w:rsid w:val="00A9031D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D130B"/>
    <w:rsid w:val="00AD335D"/>
    <w:rsid w:val="00AD744A"/>
    <w:rsid w:val="00AD7F81"/>
    <w:rsid w:val="00AE4D84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1199"/>
    <w:rsid w:val="00C95292"/>
    <w:rsid w:val="00C978CE"/>
    <w:rsid w:val="00CA5114"/>
    <w:rsid w:val="00CA6F39"/>
    <w:rsid w:val="00CB79D8"/>
    <w:rsid w:val="00CC1238"/>
    <w:rsid w:val="00CC55F8"/>
    <w:rsid w:val="00CC5FC3"/>
    <w:rsid w:val="00CD4652"/>
    <w:rsid w:val="00CE440E"/>
    <w:rsid w:val="00CF2638"/>
    <w:rsid w:val="00D044DB"/>
    <w:rsid w:val="00D05B89"/>
    <w:rsid w:val="00D0656C"/>
    <w:rsid w:val="00D1063B"/>
    <w:rsid w:val="00D116ED"/>
    <w:rsid w:val="00D169E8"/>
    <w:rsid w:val="00D24742"/>
    <w:rsid w:val="00D270CE"/>
    <w:rsid w:val="00D2730D"/>
    <w:rsid w:val="00D31946"/>
    <w:rsid w:val="00D331CE"/>
    <w:rsid w:val="00D470F5"/>
    <w:rsid w:val="00D54EC1"/>
    <w:rsid w:val="00D5622A"/>
    <w:rsid w:val="00D63BC8"/>
    <w:rsid w:val="00D7665D"/>
    <w:rsid w:val="00D923FB"/>
    <w:rsid w:val="00D93124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C030B"/>
    <w:rsid w:val="00EC12B8"/>
    <w:rsid w:val="00EC1E70"/>
    <w:rsid w:val="00EC4D92"/>
    <w:rsid w:val="00ED0AF5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688</Characters>
  <Pages>1</Pages>
  <DocSecurity>0</DocSecurity>
  <Words>120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2026-04-21T00:42:00Z</dcterms:modified>
  <dc:description/>
  <cp:keywords/>
  <dc:subject/>
  <dc:title/>
  <cp:lastModifiedBy>전혜진 - 홍보</cp:lastModifiedBy>
  <dcterms:created xsi:type="dcterms:W3CDTF">2025-11-24T00:14:00Z</dcterms:created>
  <cp:revision>369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2026-04-20T05:59:59Z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