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91B4D2D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FCD">
              <w:rPr>
                <w:rFonts w:hint="eastAsia"/>
                <w:b w:val="0"/>
                <w:bCs w:val="0"/>
                <w:smallCaps/>
                <w:noProof/>
                <w:sz w:val="22"/>
              </w:rPr>
              <w:t>ddkks</w:t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C99D5B6" w:rsidR="00B73109" w:rsidRPr="002542AB" w:rsidRDefault="002542AB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7"/>
                <w:szCs w:val="27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6년 </w:t>
            </w:r>
            <w:r w:rsidR="00743124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3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월 </w:t>
            </w:r>
            <w:r w:rsidR="00743124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8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93FA01D" w14:textId="2DA2708C" w:rsidR="002542AB" w:rsidRPr="002542AB" w:rsidRDefault="00104863" w:rsidP="002542AB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9965138"/>
            <w:bookmarkStart w:id="1" w:name="_Hlk210225934"/>
            <w:r w:rsidRPr="002542AB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G마켓, </w:t>
            </w:r>
            <w:r w:rsidR="00743124" w:rsidRPr="00743124">
              <w:rPr>
                <w:rFonts w:hint="eastAsia"/>
                <w:smallCaps/>
                <w:spacing w:val="-20"/>
                <w:sz w:val="36"/>
                <w:szCs w:val="36"/>
              </w:rPr>
              <w:t>AI풀필먼트사 ‘</w:t>
            </w:r>
            <w:proofErr w:type="spellStart"/>
            <w:r w:rsidR="00743124" w:rsidRPr="00743124">
              <w:rPr>
                <w:rFonts w:hint="eastAsia"/>
                <w:smallCaps/>
                <w:spacing w:val="-20"/>
                <w:sz w:val="36"/>
                <w:szCs w:val="36"/>
              </w:rPr>
              <w:t>위킵’과</w:t>
            </w:r>
            <w:proofErr w:type="spellEnd"/>
            <w:r w:rsidR="00743124" w:rsidRPr="00743124">
              <w:rPr>
                <w:rFonts w:hint="eastAsia"/>
                <w:smallCaps/>
                <w:spacing w:val="-20"/>
                <w:sz w:val="36"/>
                <w:szCs w:val="36"/>
              </w:rPr>
              <w:t xml:space="preserve"> </w:t>
            </w:r>
            <w:proofErr w:type="spellStart"/>
            <w:r w:rsidR="00743124" w:rsidRPr="00743124">
              <w:rPr>
                <w:rFonts w:hint="eastAsia"/>
                <w:smallCaps/>
                <w:spacing w:val="-20"/>
                <w:sz w:val="36"/>
                <w:szCs w:val="36"/>
              </w:rPr>
              <w:t>맞손</w:t>
            </w:r>
            <w:proofErr w:type="spellEnd"/>
            <w:r w:rsidR="00743124" w:rsidRPr="00743124">
              <w:rPr>
                <w:rFonts w:hint="eastAsia"/>
                <w:smallCaps/>
                <w:spacing w:val="-20"/>
                <w:sz w:val="36"/>
                <w:szCs w:val="36"/>
              </w:rPr>
              <w:t>… “스타배송 힘준다”</w:t>
            </w:r>
          </w:p>
          <w:p w14:paraId="156DB95B" w14:textId="45C87E72" w:rsidR="00EB451B" w:rsidRPr="00743124" w:rsidRDefault="00743124" w:rsidP="00743124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proofErr w:type="spellStart"/>
            <w:r w:rsidRPr="00743124">
              <w:rPr>
                <w:rFonts w:hint="eastAsia"/>
                <w:smallCaps/>
                <w:spacing w:val="-20"/>
                <w:sz w:val="32"/>
                <w:szCs w:val="32"/>
              </w:rPr>
              <w:t>풀필먼트</w:t>
            </w:r>
            <w:proofErr w:type="spellEnd"/>
            <w:r w:rsidRPr="00743124">
              <w:rPr>
                <w:rFonts w:hint="eastAsia"/>
                <w:smallCaps/>
                <w:spacing w:val="-20"/>
                <w:sz w:val="32"/>
                <w:szCs w:val="32"/>
              </w:rPr>
              <w:t xml:space="preserve"> 협력사 확대, 배송 경쟁력 제고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EC03F9B" w14:textId="1DC88512" w:rsidR="00564FBB" w:rsidRPr="00564FBB" w:rsidRDefault="00937B1E" w:rsidP="00564FB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G마켓 </w:t>
            </w:r>
            <w:proofErr w:type="spellStart"/>
            <w:r w:rsid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풀필먼트</w:t>
            </w:r>
            <w:proofErr w:type="spellEnd"/>
            <w:r w:rsid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협력사, </w:t>
            </w:r>
            <w:r w:rsidR="00564FBB"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CJ더풀필·품고에 이어 </w:t>
            </w:r>
            <w:proofErr w:type="spellStart"/>
            <w:r w:rsidR="00564FBB"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위킵</w:t>
            </w:r>
            <w:proofErr w:type="spellEnd"/>
            <w:r w:rsidR="00564FBB"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합류… 스타배송 서비스 강화</w:t>
            </w:r>
          </w:p>
          <w:p w14:paraId="37BEDD9E" w14:textId="132BEDCE" w:rsidR="00246D66" w:rsidRPr="0096755A" w:rsidRDefault="00564FBB" w:rsidP="002542A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인천, 이천, 화성, 부산 등 </w:t>
            </w:r>
            <w:proofErr w:type="spellStart"/>
            <w:r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위킵</w:t>
            </w:r>
            <w:proofErr w:type="spellEnd"/>
            <w:r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직영 </w:t>
            </w:r>
            <w:proofErr w:type="spellStart"/>
            <w:r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풀필먼트</w:t>
            </w:r>
            <w:proofErr w:type="spellEnd"/>
            <w:r w:rsidRPr="00564FB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센터 활용…당일출고, 익일배송 상품 확대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F61C2C2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2" w:name="_Hlk216879442"/>
      <w:bookmarkStart w:id="3" w:name="_Hlk215680602"/>
      <w:bookmarkStart w:id="4" w:name="_Hlk214609877"/>
      <w:bookmarkStart w:id="5" w:name="_Hlk215862097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도착보장서비스 ‘스타배송’의 공식 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협력사로 ‘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위킵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’을 신규 선정하고 배송 경쟁력 강화에 나선다.</w:t>
      </w:r>
    </w:p>
    <w:p w14:paraId="6479931F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70DF5D6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A9237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위킵은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자체 개발한 AI 기반 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솔루션을 중심으로 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빠른배송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대응 체계를 고도화한 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기업이다. 인천 허브센터를 비롯해 이천, 화성, 부산 등 주요 거점 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센터를 운영하고 있다.</w:t>
      </w:r>
    </w:p>
    <w:p w14:paraId="5D9CE9F5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7C84653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이번 제휴를 계기로 스타배송 인프라를 강화하고, 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빠른배송을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기반으로 판매자 경쟁력 제고에 속도를 낼 방침이다. 스타배송 공식 협력사는 기존 CJ더풀필, 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품고에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이어 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위킵이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합류하면서 총 세 곳으로 확대됐다.</w:t>
      </w:r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이를 통해 고객에게는 더욱 많은 상품을 대상으로 도착보장서비스를 제공하고, 셀러에게는 물류 효율성과 매출 확대 기회를 동시에 제공한다는 목표다.</w:t>
      </w:r>
    </w:p>
    <w:p w14:paraId="093ED4B1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724B6A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237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스타배송은</w:t>
      </w:r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고객과 약속한 날짜에 상품을 배송하는 것을 원칙으로 한다. 평일 오후 11시, 주말 오후 10시까지 주문 시 당일 출고 및 익일 배송이 가능한 주 7일 배송 체계를 갖췄다. 서비스는 G마켓 동탄 메가센터와 협력사를 활용하는 ‘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스타배송’과, 셀러가 직접 운영하는 ‘판매자 스타배송’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으로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구분한다. </w:t>
      </w:r>
    </w:p>
    <w:p w14:paraId="1DC3F56E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1AB413A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A9237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위킵은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스타배송’ 공식 협력사로 참여한다. </w:t>
      </w:r>
      <w:proofErr w:type="spellStart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위킵을</w:t>
      </w:r>
      <w:proofErr w:type="spellEnd"/>
      <w:r w:rsidRPr="00A9237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이용 중인 셀러는 기존 물류센터를 그대로 유지하면서 간단한 신청 절차만으로 스타배송 서비스를 이용할 수 있다.</w:t>
      </w:r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별도의 재고 이관이나 추가 입고 절차 없이 판매 채널을 확장할 수 있어, 동일한 물류보관비 수준에서 G마켓과 옥션의 도착보장서비스를 활용할 수 있는 것이 특징이다.</w:t>
      </w:r>
    </w:p>
    <w:p w14:paraId="21F1ED64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92CEC52" w14:textId="77777777" w:rsidR="00A92371" w:rsidRPr="00A92371" w:rsidRDefault="00A92371" w:rsidP="00A9237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“배송 신뢰도는 가격 경쟁력과 함께 고객 선택을 좌우하는 핵심 요소”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라며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</w:t>
      </w:r>
      <w:proofErr w:type="spellStart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>위킵의</w:t>
      </w:r>
      <w:proofErr w:type="spellEnd"/>
      <w:r w:rsidRPr="00A9237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합류로 스타배송 인프라가 한층 강화된 만큼, 셀러는 추가 비용 부담 없이 도착보장 서비스를 적용하고, 고객은 더욱 안정적인 배송 경험을 누릴 수 있을 것”이라고 말했다. </w:t>
      </w:r>
    </w:p>
    <w:p w14:paraId="0FAE8D33" w14:textId="198A2B86" w:rsidR="00564FBB" w:rsidRPr="00564FBB" w:rsidRDefault="00564FBB" w:rsidP="00564FB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2"/>
    <w:bookmarkEnd w:id="3"/>
    <w:bookmarkEnd w:id="4"/>
    <w:p w14:paraId="4302144C" w14:textId="77777777" w:rsidR="002542AB" w:rsidRPr="00564FBB" w:rsidRDefault="002542AB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3FB94E6A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bookmarkEnd w:id="0"/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1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6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E33E99" w:rsidRPr="00E9141E" w14:paraId="5E7666D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8D0DA" w14:textId="17E07FB1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103F4" w14:textId="2639B19A" w:rsidR="00E33E99" w:rsidRPr="00E9141E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33E99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1696D" w14:textId="6FB93243" w:rsidR="00E33E99" w:rsidRPr="00BB4EAD" w:rsidRDefault="00E33E9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E33E99">
                <w:rPr>
                  <w:rStyle w:val="ac"/>
                  <w:rFonts w:ascii="굴림" w:eastAsia="굴림" w:hAnsi="굴림" w:cs="굴림" w:hint="eastAsia"/>
                  <w:sz w:val="18"/>
                  <w:szCs w:val="18"/>
                </w:rPr>
                <w:t>hyjkim@gmarket.com</w:t>
              </w:r>
            </w:hyperlink>
          </w:p>
        </w:tc>
      </w:tr>
      <w:bookmarkEnd w:id="6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5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6B7C" w14:textId="77777777" w:rsidR="00450FDB" w:rsidRDefault="00450FDB">
      <w:pPr>
        <w:spacing w:after="0" w:line="240" w:lineRule="auto"/>
      </w:pPr>
      <w:r>
        <w:separator/>
      </w:r>
    </w:p>
  </w:endnote>
  <w:endnote w:type="continuationSeparator" w:id="0">
    <w:p w14:paraId="6C39EF43" w14:textId="77777777" w:rsidR="00450FDB" w:rsidRDefault="00450FDB">
      <w:pPr>
        <w:spacing w:after="0" w:line="240" w:lineRule="auto"/>
      </w:pPr>
      <w:r>
        <w:continuationSeparator/>
      </w:r>
    </w:p>
  </w:endnote>
  <w:endnote w:type="continuationNotice" w:id="1">
    <w:p w14:paraId="6E7BA8C6" w14:textId="77777777" w:rsidR="00450FDB" w:rsidRDefault="00450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0EFF" w14:textId="77777777" w:rsidR="00450FDB" w:rsidRDefault="00450FDB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8214CA7" w14:textId="77777777" w:rsidR="00450FDB" w:rsidRDefault="00450FDB">
      <w:pPr>
        <w:spacing w:after="0" w:line="240" w:lineRule="auto"/>
      </w:pPr>
      <w:r>
        <w:continuationSeparator/>
      </w:r>
    </w:p>
  </w:footnote>
  <w:footnote w:type="continuationNotice" w:id="1">
    <w:p w14:paraId="4EEB20DC" w14:textId="77777777" w:rsidR="00450FDB" w:rsidRDefault="00450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863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059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2CB8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42AB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A53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1CD9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0FDB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1F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05B3"/>
    <w:rsid w:val="005613C0"/>
    <w:rsid w:val="005619A4"/>
    <w:rsid w:val="00562B87"/>
    <w:rsid w:val="00562DB5"/>
    <w:rsid w:val="00562F35"/>
    <w:rsid w:val="005645BC"/>
    <w:rsid w:val="00564A4C"/>
    <w:rsid w:val="00564FBB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906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5833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5F58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124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63A"/>
    <w:rsid w:val="00804CA3"/>
    <w:rsid w:val="00805775"/>
    <w:rsid w:val="00806166"/>
    <w:rsid w:val="00806579"/>
    <w:rsid w:val="00806CA3"/>
    <w:rsid w:val="008073EA"/>
    <w:rsid w:val="00807E2B"/>
    <w:rsid w:val="008106C1"/>
    <w:rsid w:val="0081100C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4F9A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55A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37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056C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476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B7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E22"/>
    <w:rsid w:val="00E33E99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E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jkim@gmark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2026-03-05T09:26:00Z</dcterms:created>
  <dcterms:modified xsi:type="dcterms:W3CDTF">2026-03-06T02:28:00Z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