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8DA8" w14:textId="77777777" w:rsidR="0026417D" w:rsidRPr="005835A1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180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91"/>
        <w:gridCol w:w="8236"/>
        <w:gridCol w:w="8236"/>
      </w:tblGrid>
      <w:tr w:rsidR="0026417D" w:rsidRPr="005835A1" w14:paraId="7E3A0360" w14:textId="77777777" w:rsidTr="00AD52D3">
        <w:trPr>
          <w:trHeight w:val="62"/>
        </w:trPr>
        <w:tc>
          <w:tcPr>
            <w:tcW w:w="1560" w:type="dxa"/>
          </w:tcPr>
          <w:p w14:paraId="02BA1FE1" w14:textId="77777777" w:rsidR="0026417D" w:rsidRPr="005835A1" w:rsidRDefault="0026417D" w:rsidP="00AD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2A06A7F" wp14:editId="2F223DEA">
                  <wp:extent cx="797357" cy="797357"/>
                  <wp:effectExtent l="0" t="0" r="3175" b="3175"/>
                  <wp:docPr id="3" name="그림 3" descr="예술, 그래픽, 그림, 원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 descr="예술, 그래픽, 그림, 원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3965B6E8" w14:textId="5BFBE6C2" w:rsidR="0026417D" w:rsidRPr="005835A1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5835A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              </w:t>
            </w:r>
            <w:r w:rsidR="00365CD1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   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365CD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년 </w:t>
            </w:r>
            <w:r w:rsidR="005C65C7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3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5C65C7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31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</w:t>
            </w:r>
            <w:r w:rsidR="005C65C7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화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  <w:tc>
          <w:tcPr>
            <w:tcW w:w="8079" w:type="dxa"/>
          </w:tcPr>
          <w:p w14:paraId="0E26B6A8" w14:textId="77777777" w:rsidR="0026417D" w:rsidRPr="005835A1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8"/>
                <w:szCs w:val="28"/>
              </w:rPr>
            </w:pPr>
          </w:p>
        </w:tc>
      </w:tr>
    </w:tbl>
    <w:p w14:paraId="3B87CA27" w14:textId="77777777" w:rsidR="0046112A" w:rsidRDefault="0046112A"/>
    <w:p w14:paraId="1FF8A9EC" w14:textId="77777777" w:rsidR="005C65C7" w:rsidRDefault="005C65C7" w:rsidP="005C65C7">
      <w:pPr>
        <w:rPr>
          <w:rFonts w:ascii="맑은 고딕" w:eastAsia="맑은 고딕" w:hAnsi="맑은 고딕"/>
          <w:b/>
          <w:sz w:val="36"/>
          <w:szCs w:val="36"/>
        </w:rPr>
      </w:pPr>
      <w:r w:rsidRPr="005C65C7">
        <w:rPr>
          <w:rFonts w:ascii="맑은 고딕" w:eastAsia="맑은 고딕" w:hAnsi="맑은 고딕"/>
          <w:b/>
          <w:sz w:val="36"/>
          <w:szCs w:val="36"/>
        </w:rPr>
        <w:t>“</w:t>
      </w:r>
      <w:r w:rsidRPr="005C65C7">
        <w:rPr>
          <w:rFonts w:ascii="맑은 고딕" w:eastAsia="맑은 고딕" w:hAnsi="맑은 고딕" w:hint="eastAsia"/>
          <w:b/>
          <w:sz w:val="36"/>
          <w:szCs w:val="36"/>
        </w:rPr>
        <w:t>4월 1일, 스타벅스의 그 음료가 거짓말처럼 돌아온다!</w:t>
      </w:r>
      <w:r w:rsidRPr="005C65C7">
        <w:rPr>
          <w:rFonts w:ascii="맑은 고딕" w:eastAsia="맑은 고딕" w:hAnsi="맑은 고딕"/>
          <w:b/>
          <w:sz w:val="36"/>
          <w:szCs w:val="36"/>
        </w:rPr>
        <w:t>”</w:t>
      </w:r>
    </w:p>
    <w:p w14:paraId="54FCCD80" w14:textId="77777777" w:rsidR="00520A70" w:rsidRPr="00520A70" w:rsidRDefault="00520A70" w:rsidP="005C65C7">
      <w:pPr>
        <w:rPr>
          <w:rFonts w:ascii="맑은 고딕" w:eastAsia="맑은 고딕" w:hAnsi="맑은 고딕"/>
          <w:b/>
        </w:rPr>
      </w:pPr>
    </w:p>
    <w:p w14:paraId="219B8952" w14:textId="672B203A" w:rsidR="005C65C7" w:rsidRDefault="005C65C7" w:rsidP="005C65C7">
      <w:pPr>
        <w:jc w:val="center"/>
        <w:rPr>
          <w:rFonts w:ascii="맑은 고딕" w:eastAsia="맑은 고딕" w:hAnsi="맑은 고딕"/>
          <w:b/>
          <w:sz w:val="40"/>
          <w:szCs w:val="40"/>
        </w:rPr>
      </w:pPr>
      <w:r w:rsidRPr="005C65C7">
        <w:rPr>
          <w:rFonts w:ascii="맑은 고딕" w:eastAsia="맑은 고딕" w:hAnsi="맑은 고딕" w:hint="eastAsia"/>
          <w:b/>
          <w:sz w:val="40"/>
          <w:szCs w:val="40"/>
        </w:rPr>
        <w:t xml:space="preserve">스타벅스, 만우절 기념 </w:t>
      </w:r>
      <w:r w:rsidRPr="005C65C7">
        <w:rPr>
          <w:rFonts w:ascii="맑은 고딕" w:eastAsia="맑은 고딕" w:hAnsi="맑은 고딕"/>
          <w:b/>
          <w:sz w:val="40"/>
          <w:szCs w:val="40"/>
        </w:rPr>
        <w:t>‘</w:t>
      </w:r>
      <w:r w:rsidRPr="005C65C7">
        <w:rPr>
          <w:rFonts w:ascii="맑은 고딕" w:eastAsia="맑은 고딕" w:hAnsi="맑은 고딕" w:hint="eastAsia"/>
          <w:b/>
          <w:sz w:val="40"/>
          <w:szCs w:val="40"/>
        </w:rPr>
        <w:t>차이 티 라떼</w:t>
      </w:r>
      <w:r w:rsidRPr="005C65C7">
        <w:rPr>
          <w:rFonts w:ascii="맑은 고딕" w:eastAsia="맑은 고딕" w:hAnsi="맑은 고딕"/>
          <w:b/>
          <w:sz w:val="40"/>
          <w:szCs w:val="40"/>
        </w:rPr>
        <w:t>’</w:t>
      </w:r>
      <w:r w:rsidRPr="005C65C7">
        <w:rPr>
          <w:rFonts w:ascii="맑은 고딕" w:eastAsia="맑은 고딕" w:hAnsi="맑은 고딕" w:hint="eastAsia"/>
          <w:b/>
          <w:sz w:val="40"/>
          <w:szCs w:val="40"/>
        </w:rPr>
        <w:t xml:space="preserve"> </w:t>
      </w:r>
      <w:proofErr w:type="spellStart"/>
      <w:r w:rsidR="0044173F">
        <w:rPr>
          <w:rFonts w:ascii="맑은 고딕" w:eastAsia="맑은 고딕" w:hAnsi="맑은 고딕" w:hint="eastAsia"/>
          <w:b/>
          <w:sz w:val="40"/>
          <w:szCs w:val="40"/>
        </w:rPr>
        <w:t>재</w:t>
      </w:r>
      <w:r w:rsidRPr="005C65C7">
        <w:rPr>
          <w:rFonts w:ascii="맑은 고딕" w:eastAsia="맑은 고딕" w:hAnsi="맑은 고딕" w:hint="eastAsia"/>
          <w:b/>
          <w:sz w:val="40"/>
          <w:szCs w:val="40"/>
        </w:rPr>
        <w:t>출시</w:t>
      </w:r>
      <w:proofErr w:type="spellEnd"/>
    </w:p>
    <w:p w14:paraId="08441276" w14:textId="77777777" w:rsidR="00520A70" w:rsidRPr="00520A70" w:rsidRDefault="00520A70" w:rsidP="005C65C7">
      <w:pPr>
        <w:jc w:val="center"/>
        <w:rPr>
          <w:rFonts w:ascii="맑은 고딕" w:eastAsia="맑은 고딕" w:hAnsi="맑은 고딕" w:hint="eastAsia"/>
          <w:b/>
        </w:rPr>
      </w:pPr>
    </w:p>
    <w:p w14:paraId="73550978" w14:textId="5F5FB9C2" w:rsidR="008470BB" w:rsidRDefault="008470BB" w:rsidP="00445198">
      <w:pPr>
        <w:contextualSpacing/>
        <w:jc w:val="both"/>
        <w:textAlignment w:val="baseline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- </w:t>
      </w:r>
      <w:r w:rsidR="00445198">
        <w:rPr>
          <w:rFonts w:asciiTheme="minorEastAsia" w:hAnsiTheme="minorEastAsia" w:hint="eastAsia"/>
          <w:b/>
        </w:rPr>
        <w:t xml:space="preserve">4/1~14, 2024년 단종됐던 </w:t>
      </w:r>
      <w:r w:rsidR="00445198">
        <w:rPr>
          <w:rFonts w:asciiTheme="minorEastAsia" w:hAnsiTheme="minorEastAsia"/>
          <w:b/>
        </w:rPr>
        <w:t>‘</w:t>
      </w:r>
      <w:r w:rsidR="00445198">
        <w:rPr>
          <w:rFonts w:asciiTheme="minorEastAsia" w:hAnsiTheme="minorEastAsia" w:hint="eastAsia"/>
          <w:b/>
        </w:rPr>
        <w:t>차이 티 라떼</w:t>
      </w:r>
      <w:r w:rsidR="00445198">
        <w:rPr>
          <w:rFonts w:asciiTheme="minorEastAsia" w:hAnsiTheme="minorEastAsia"/>
          <w:b/>
        </w:rPr>
        <w:t>’</w:t>
      </w:r>
      <w:r w:rsidR="00445198">
        <w:rPr>
          <w:rFonts w:asciiTheme="minorEastAsia" w:hAnsiTheme="minorEastAsia" w:hint="eastAsia"/>
          <w:b/>
        </w:rPr>
        <w:t xml:space="preserve"> 2주간 한정 판매</w:t>
      </w:r>
      <w:r w:rsidR="00445198">
        <w:rPr>
          <w:rFonts w:asciiTheme="minorEastAsia" w:hAnsiTheme="minorEastAsia"/>
          <w:b/>
        </w:rPr>
        <w:t>…</w:t>
      </w:r>
      <w:r w:rsidR="00445198">
        <w:rPr>
          <w:rFonts w:asciiTheme="minorEastAsia" w:hAnsiTheme="minorEastAsia" w:hint="eastAsia"/>
          <w:b/>
        </w:rPr>
        <w:t xml:space="preserve"> </w:t>
      </w:r>
      <w:proofErr w:type="spellStart"/>
      <w:r w:rsidR="00445198">
        <w:rPr>
          <w:rFonts w:asciiTheme="minorEastAsia" w:hAnsiTheme="minorEastAsia" w:hint="eastAsia"/>
          <w:b/>
        </w:rPr>
        <w:t>재출시</w:t>
      </w:r>
      <w:proofErr w:type="spellEnd"/>
      <w:r w:rsidR="00445198">
        <w:rPr>
          <w:rFonts w:asciiTheme="minorEastAsia" w:hAnsiTheme="minorEastAsia" w:hint="eastAsia"/>
          <w:b/>
        </w:rPr>
        <w:t xml:space="preserve"> 소식 알리자 고객 반응 뜨거워</w:t>
      </w:r>
    </w:p>
    <w:p w14:paraId="4B51C179" w14:textId="1B80F1A4" w:rsidR="00445198" w:rsidRPr="008470BB" w:rsidRDefault="00445198" w:rsidP="00445198">
      <w:pPr>
        <w:contextualSpacing/>
        <w:jc w:val="both"/>
        <w:textAlignment w:val="baseline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- 신세계 계열사 입점 매장 112개 곳에서 판매</w:t>
      </w:r>
      <w:r>
        <w:rPr>
          <w:rFonts w:asciiTheme="minorEastAsia" w:hAnsiTheme="minorEastAsia"/>
          <w:b/>
        </w:rPr>
        <w:t>…</w:t>
      </w:r>
      <w:r>
        <w:rPr>
          <w:rFonts w:asciiTheme="minorEastAsia" w:hAnsiTheme="minorEastAsia" w:hint="eastAsia"/>
          <w:b/>
        </w:rPr>
        <w:t xml:space="preserve"> 출시 첫날 매장별 선착순 30명 무료 음료 제공도</w:t>
      </w:r>
    </w:p>
    <w:p w14:paraId="32F385C6" w14:textId="77777777" w:rsidR="003636CD" w:rsidRPr="00445198" w:rsidRDefault="003636CD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</w:p>
    <w:p w14:paraId="30095501" w14:textId="4EFFC88F" w:rsidR="005C65C7" w:rsidRPr="005C65C7" w:rsidRDefault="005C65C7" w:rsidP="005C65C7">
      <w:pPr>
        <w:rPr>
          <w:rFonts w:asciiTheme="minorEastAsia" w:hAnsiTheme="minorEastAsia" w:cs="굴림"/>
          <w:color w:val="000000" w:themeColor="text1"/>
        </w:rPr>
      </w:pPr>
      <w:r w:rsidRPr="005C65C7">
        <w:rPr>
          <w:rFonts w:asciiTheme="minorEastAsia" w:hAnsiTheme="minorEastAsia" w:cs="굴림" w:hint="eastAsia"/>
          <w:color w:val="000000" w:themeColor="text1"/>
        </w:rPr>
        <w:t xml:space="preserve">스타벅스 코리아(대표이사 손정현)가 만우절(4/1)을 맞아 </w:t>
      </w:r>
      <w:r w:rsidR="00781C07">
        <w:rPr>
          <w:rFonts w:asciiTheme="minorEastAsia" w:hAnsiTheme="minorEastAsia" w:cs="굴림" w:hint="eastAsia"/>
          <w:color w:val="000000" w:themeColor="text1"/>
        </w:rPr>
        <w:t>단종됐던</w:t>
      </w:r>
      <w:r w:rsidRPr="005C65C7">
        <w:rPr>
          <w:rFonts w:asciiTheme="minorEastAsia" w:hAnsiTheme="minorEastAsia" w:cs="굴림" w:hint="eastAsia"/>
          <w:color w:val="000000" w:themeColor="text1"/>
        </w:rPr>
        <w:t xml:space="preserve"> ‘차이 티 </w:t>
      </w:r>
      <w:proofErr w:type="spellStart"/>
      <w:r w:rsidRPr="005C65C7">
        <w:rPr>
          <w:rFonts w:asciiTheme="minorEastAsia" w:hAnsiTheme="minorEastAsia" w:cs="굴림" w:hint="eastAsia"/>
          <w:color w:val="000000" w:themeColor="text1"/>
        </w:rPr>
        <w:t>라떼’를</w:t>
      </w:r>
      <w:proofErr w:type="spellEnd"/>
      <w:r w:rsidRPr="005C65C7">
        <w:rPr>
          <w:rFonts w:asciiTheme="minorEastAsia" w:hAnsiTheme="minorEastAsia" w:cs="굴림" w:hint="eastAsia"/>
          <w:color w:val="000000" w:themeColor="text1"/>
        </w:rPr>
        <w:t xml:space="preserve"> </w:t>
      </w:r>
      <w:proofErr w:type="spellStart"/>
      <w:r w:rsidRPr="005C65C7">
        <w:rPr>
          <w:rFonts w:asciiTheme="minorEastAsia" w:hAnsiTheme="minorEastAsia" w:cs="굴림" w:hint="eastAsia"/>
          <w:color w:val="000000" w:themeColor="text1"/>
        </w:rPr>
        <w:t>재출시한다</w:t>
      </w:r>
      <w:proofErr w:type="spellEnd"/>
      <w:r w:rsidRPr="005C65C7">
        <w:rPr>
          <w:rFonts w:asciiTheme="minorEastAsia" w:hAnsiTheme="minorEastAsia" w:cs="굴림" w:hint="eastAsia"/>
          <w:color w:val="000000" w:themeColor="text1"/>
        </w:rPr>
        <w:t>.</w:t>
      </w:r>
    </w:p>
    <w:p w14:paraId="710ED091" w14:textId="77777777" w:rsidR="005C65C7" w:rsidRPr="005C65C7" w:rsidRDefault="005C65C7" w:rsidP="005C65C7">
      <w:pPr>
        <w:rPr>
          <w:rFonts w:asciiTheme="minorEastAsia" w:hAnsiTheme="minorEastAsia" w:cs="굴림"/>
          <w:color w:val="000000" w:themeColor="text1"/>
        </w:rPr>
      </w:pPr>
    </w:p>
    <w:p w14:paraId="60643645" w14:textId="1F0356A3" w:rsidR="005C65C7" w:rsidRPr="005C65C7" w:rsidRDefault="005C65C7" w:rsidP="005C65C7">
      <w:pPr>
        <w:rPr>
          <w:rFonts w:asciiTheme="minorEastAsia" w:hAnsiTheme="minorEastAsia" w:cs="굴림"/>
          <w:color w:val="000000" w:themeColor="text1"/>
        </w:rPr>
      </w:pPr>
      <w:r w:rsidRPr="005C65C7">
        <w:rPr>
          <w:rFonts w:asciiTheme="minorEastAsia" w:hAnsiTheme="minorEastAsia" w:cs="굴림" w:hint="eastAsia"/>
          <w:color w:val="000000" w:themeColor="text1"/>
        </w:rPr>
        <w:t xml:space="preserve">‘차이 티 </w:t>
      </w:r>
      <w:proofErr w:type="spellStart"/>
      <w:r w:rsidRPr="005C65C7">
        <w:rPr>
          <w:rFonts w:asciiTheme="minorEastAsia" w:hAnsiTheme="minorEastAsia" w:cs="굴림" w:hint="eastAsia"/>
          <w:color w:val="000000" w:themeColor="text1"/>
        </w:rPr>
        <w:t>라떼’는</w:t>
      </w:r>
      <w:proofErr w:type="spellEnd"/>
      <w:r w:rsidR="007F7A47">
        <w:rPr>
          <w:rFonts w:asciiTheme="minorEastAsia" w:hAnsiTheme="minorEastAsia" w:cs="굴림" w:hint="eastAsia"/>
          <w:color w:val="000000" w:themeColor="text1"/>
        </w:rPr>
        <w:t xml:space="preserve"> </w:t>
      </w:r>
      <w:r w:rsidRPr="005C65C7">
        <w:rPr>
          <w:rFonts w:asciiTheme="minorEastAsia" w:hAnsiTheme="minorEastAsia" w:cs="굴림" w:hint="eastAsia"/>
          <w:color w:val="000000" w:themeColor="text1"/>
        </w:rPr>
        <w:t>스파이시한 향과 독특한 계피 향, 달콤한 차이 맛으로 마니아층을 생</w:t>
      </w:r>
      <w:r w:rsidR="007F7A47">
        <w:rPr>
          <w:rFonts w:asciiTheme="minorEastAsia" w:hAnsiTheme="minorEastAsia" w:cs="굴림" w:hint="eastAsia"/>
          <w:color w:val="000000" w:themeColor="text1"/>
        </w:rPr>
        <w:t xml:space="preserve">성한 음료로, </w:t>
      </w:r>
      <w:r w:rsidR="00624D26">
        <w:rPr>
          <w:rFonts w:asciiTheme="minorEastAsia" w:hAnsiTheme="minorEastAsia" w:cs="굴림" w:hint="eastAsia"/>
          <w:color w:val="000000" w:themeColor="text1"/>
        </w:rPr>
        <w:t xml:space="preserve">국내에서는 </w:t>
      </w:r>
      <w:r w:rsidRPr="005C65C7">
        <w:rPr>
          <w:rFonts w:asciiTheme="minorEastAsia" w:hAnsiTheme="minorEastAsia" w:cs="굴림" w:hint="eastAsia"/>
          <w:color w:val="000000" w:themeColor="text1"/>
        </w:rPr>
        <w:t xml:space="preserve">2024년 </w:t>
      </w:r>
      <w:r w:rsidR="001F5BDF">
        <w:rPr>
          <w:rFonts w:asciiTheme="minorEastAsia" w:hAnsiTheme="minorEastAsia" w:cs="굴림" w:hint="eastAsia"/>
          <w:color w:val="000000" w:themeColor="text1"/>
        </w:rPr>
        <w:t>판매 종</w:t>
      </w:r>
      <w:r w:rsidR="007F7A47">
        <w:rPr>
          <w:rFonts w:asciiTheme="minorEastAsia" w:hAnsiTheme="minorEastAsia" w:cs="굴림" w:hint="eastAsia"/>
          <w:color w:val="000000" w:themeColor="text1"/>
        </w:rPr>
        <w:t>료됐다. 이후</w:t>
      </w:r>
      <w:r w:rsidRPr="005C65C7">
        <w:rPr>
          <w:rFonts w:asciiTheme="minorEastAsia" w:hAnsiTheme="minorEastAsia" w:cs="굴림" w:hint="eastAsia"/>
          <w:color w:val="000000" w:themeColor="text1"/>
        </w:rPr>
        <w:t xml:space="preserve"> 고객들의 지속적인 </w:t>
      </w:r>
      <w:proofErr w:type="spellStart"/>
      <w:r w:rsidRPr="005C65C7">
        <w:rPr>
          <w:rFonts w:asciiTheme="minorEastAsia" w:hAnsiTheme="minorEastAsia" w:cs="굴림" w:hint="eastAsia"/>
          <w:color w:val="000000" w:themeColor="text1"/>
        </w:rPr>
        <w:t>재출시</w:t>
      </w:r>
      <w:proofErr w:type="spellEnd"/>
      <w:r w:rsidRPr="005C65C7">
        <w:rPr>
          <w:rFonts w:asciiTheme="minorEastAsia" w:hAnsiTheme="minorEastAsia" w:cs="굴림" w:hint="eastAsia"/>
          <w:color w:val="000000" w:themeColor="text1"/>
        </w:rPr>
        <w:t xml:space="preserve"> 요청이 있었던 만큼 만우절을 기념해 4월 1일부터 14일까지, 약 2주간 한정 판매를 결정하게 됐다.</w:t>
      </w:r>
    </w:p>
    <w:p w14:paraId="7F82EEF9" w14:textId="77777777" w:rsidR="005C65C7" w:rsidRPr="007F7A47" w:rsidRDefault="005C65C7" w:rsidP="005C65C7">
      <w:pPr>
        <w:rPr>
          <w:rFonts w:asciiTheme="minorEastAsia" w:hAnsiTheme="minorEastAsia" w:cs="굴림"/>
          <w:color w:val="000000" w:themeColor="text1"/>
        </w:rPr>
      </w:pPr>
    </w:p>
    <w:p w14:paraId="5D16B49A" w14:textId="4C96BE0D" w:rsidR="005C65C7" w:rsidRPr="005C65C7" w:rsidRDefault="00F91A54" w:rsidP="005C65C7">
      <w:pPr>
        <w:rPr>
          <w:rFonts w:asciiTheme="minorEastAsia" w:hAnsiTheme="minorEastAsia" w:cs="굴림"/>
          <w:color w:val="000000" w:themeColor="text1"/>
        </w:rPr>
      </w:pPr>
      <w:r>
        <w:rPr>
          <w:rFonts w:asciiTheme="minorEastAsia" w:hAnsiTheme="minorEastAsia" w:cs="굴림" w:hint="eastAsia"/>
          <w:color w:val="000000" w:themeColor="text1"/>
        </w:rPr>
        <w:t xml:space="preserve">고객 반응도 심상치 않다. </w:t>
      </w:r>
      <w:r w:rsidR="005C65C7" w:rsidRPr="005C65C7">
        <w:rPr>
          <w:rFonts w:asciiTheme="minorEastAsia" w:hAnsiTheme="minorEastAsia" w:cs="굴림" w:hint="eastAsia"/>
          <w:color w:val="000000" w:themeColor="text1"/>
        </w:rPr>
        <w:t>스타벅스</w:t>
      </w:r>
      <w:r>
        <w:rPr>
          <w:rFonts w:asciiTheme="minorEastAsia" w:hAnsiTheme="minorEastAsia" w:cs="굴림" w:hint="eastAsia"/>
          <w:color w:val="000000" w:themeColor="text1"/>
        </w:rPr>
        <w:t>가</w:t>
      </w:r>
      <w:r w:rsidR="005C65C7" w:rsidRPr="005C65C7">
        <w:rPr>
          <w:rFonts w:asciiTheme="minorEastAsia" w:hAnsiTheme="minorEastAsia" w:cs="굴림" w:hint="eastAsia"/>
          <w:color w:val="000000" w:themeColor="text1"/>
        </w:rPr>
        <w:t xml:space="preserve"> 앞서 인스타그램, 스레드 등 SNS 채널을 통해 차이 티 라떼 </w:t>
      </w:r>
      <w:proofErr w:type="spellStart"/>
      <w:r w:rsidR="005C65C7" w:rsidRPr="005C65C7">
        <w:rPr>
          <w:rFonts w:asciiTheme="minorEastAsia" w:hAnsiTheme="minorEastAsia" w:cs="굴림" w:hint="eastAsia"/>
          <w:color w:val="000000" w:themeColor="text1"/>
        </w:rPr>
        <w:t>재출시</w:t>
      </w:r>
      <w:proofErr w:type="spellEnd"/>
      <w:r w:rsidR="005C65C7" w:rsidRPr="005C65C7">
        <w:rPr>
          <w:rFonts w:asciiTheme="minorEastAsia" w:hAnsiTheme="minorEastAsia" w:cs="굴림" w:hint="eastAsia"/>
          <w:color w:val="000000" w:themeColor="text1"/>
        </w:rPr>
        <w:t xml:space="preserve"> 소식을 알리자, 조회 수 40만 회를 넘는 등 폭발적인 </w:t>
      </w:r>
      <w:r>
        <w:rPr>
          <w:rFonts w:asciiTheme="minorEastAsia" w:hAnsiTheme="minorEastAsia" w:cs="굴림" w:hint="eastAsia"/>
          <w:color w:val="000000" w:themeColor="text1"/>
        </w:rPr>
        <w:t xml:space="preserve">관심이 이어졌다. </w:t>
      </w:r>
      <w:r w:rsidR="007F7A47">
        <w:rPr>
          <w:rFonts w:asciiTheme="minorEastAsia" w:hAnsiTheme="minorEastAsia" w:cs="굴림" w:hint="eastAsia"/>
          <w:color w:val="000000" w:themeColor="text1"/>
        </w:rPr>
        <w:t xml:space="preserve">이와 함께 </w:t>
      </w:r>
      <w:r>
        <w:rPr>
          <w:rFonts w:asciiTheme="minorEastAsia" w:hAnsiTheme="minorEastAsia" w:cs="굴림" w:hint="eastAsia"/>
          <w:color w:val="000000" w:themeColor="text1"/>
        </w:rPr>
        <w:t xml:space="preserve">고객들 사이에서 </w:t>
      </w:r>
      <w:r w:rsidR="005C65C7" w:rsidRPr="005C65C7">
        <w:rPr>
          <w:rFonts w:asciiTheme="minorEastAsia" w:hAnsiTheme="minorEastAsia" w:cs="굴림" w:hint="eastAsia"/>
          <w:color w:val="000000" w:themeColor="text1"/>
        </w:rPr>
        <w:t xml:space="preserve">‘드디어 내 </w:t>
      </w:r>
      <w:proofErr w:type="spellStart"/>
      <w:r w:rsidR="005C65C7" w:rsidRPr="005C65C7">
        <w:rPr>
          <w:rFonts w:asciiTheme="minorEastAsia" w:hAnsiTheme="minorEastAsia" w:cs="굴림" w:hint="eastAsia"/>
          <w:color w:val="000000" w:themeColor="text1"/>
        </w:rPr>
        <w:t>최애</w:t>
      </w:r>
      <w:proofErr w:type="spellEnd"/>
      <w:r w:rsidR="005C65C7" w:rsidRPr="005C65C7">
        <w:rPr>
          <w:rFonts w:asciiTheme="minorEastAsia" w:hAnsiTheme="minorEastAsia" w:cs="굴림" w:hint="eastAsia"/>
          <w:color w:val="000000" w:themeColor="text1"/>
        </w:rPr>
        <w:t>(가장 좋아하는) 음료가 돌아왔다’, ‘</w:t>
      </w:r>
      <w:proofErr w:type="spellStart"/>
      <w:r w:rsidR="005C65C7" w:rsidRPr="005C65C7">
        <w:rPr>
          <w:rFonts w:asciiTheme="minorEastAsia" w:hAnsiTheme="minorEastAsia" w:cs="굴림" w:hint="eastAsia"/>
          <w:color w:val="000000" w:themeColor="text1"/>
        </w:rPr>
        <w:t>온고잉</w:t>
      </w:r>
      <w:proofErr w:type="spellEnd"/>
      <w:r w:rsidR="005C65C7" w:rsidRPr="005C65C7">
        <w:rPr>
          <w:rFonts w:asciiTheme="minorEastAsia" w:hAnsiTheme="minorEastAsia" w:cs="굴림" w:hint="eastAsia"/>
          <w:color w:val="000000" w:themeColor="text1"/>
        </w:rPr>
        <w:t xml:space="preserve"> 음료로 전 매장 확대 판매 원한다’, ‘스타벅스 실행력 최고다’ 등 </w:t>
      </w:r>
      <w:r>
        <w:rPr>
          <w:rFonts w:asciiTheme="minorEastAsia" w:hAnsiTheme="minorEastAsia" w:cs="굴림" w:hint="eastAsia"/>
          <w:color w:val="000000" w:themeColor="text1"/>
        </w:rPr>
        <w:t xml:space="preserve">다양한 의견이 오가며 </w:t>
      </w:r>
      <w:r w:rsidR="009C6799">
        <w:rPr>
          <w:rFonts w:asciiTheme="minorEastAsia" w:hAnsiTheme="minorEastAsia" w:cs="굴림" w:hint="eastAsia"/>
          <w:color w:val="000000" w:themeColor="text1"/>
        </w:rPr>
        <w:t>자연스러운 바이럴 효과를 이끌어내고 있다.</w:t>
      </w:r>
    </w:p>
    <w:p w14:paraId="4B1B5262" w14:textId="77777777" w:rsidR="005C65C7" w:rsidRPr="005C65C7" w:rsidRDefault="005C65C7" w:rsidP="005C65C7">
      <w:pPr>
        <w:rPr>
          <w:rFonts w:asciiTheme="minorEastAsia" w:hAnsiTheme="minorEastAsia" w:cs="굴림"/>
          <w:color w:val="000000" w:themeColor="text1"/>
        </w:rPr>
      </w:pPr>
    </w:p>
    <w:p w14:paraId="72345CA7" w14:textId="77777777" w:rsidR="005C65C7" w:rsidRPr="005C65C7" w:rsidRDefault="005C65C7" w:rsidP="005C65C7">
      <w:pPr>
        <w:rPr>
          <w:rFonts w:asciiTheme="minorEastAsia" w:hAnsiTheme="minorEastAsia" w:cs="굴림"/>
          <w:color w:val="000000" w:themeColor="text1"/>
        </w:rPr>
      </w:pPr>
      <w:r w:rsidRPr="005C65C7">
        <w:rPr>
          <w:rFonts w:asciiTheme="minorEastAsia" w:hAnsiTheme="minorEastAsia" w:cs="굴림" w:hint="eastAsia"/>
          <w:color w:val="000000" w:themeColor="text1"/>
        </w:rPr>
        <w:t xml:space="preserve">판매 매장은 이마트, 스타필드, 신세계백화점 등 신세계 계열사 입점 매장 112곳이며, 출시일인 4월 1일에는 매장별 선착순 30명에게 파트너 직접 주문 시 차이 티 라떼 톨 사이즈를 무료 제공한다. 자세한 내용은 스타벅스 공식 인스타그램 계정과 스타벅스 앱의 </w:t>
      </w:r>
      <w:proofErr w:type="spellStart"/>
      <w:r w:rsidRPr="005C65C7">
        <w:rPr>
          <w:rFonts w:asciiTheme="minorEastAsia" w:hAnsiTheme="minorEastAsia" w:cs="굴림" w:hint="eastAsia"/>
          <w:color w:val="000000" w:themeColor="text1"/>
        </w:rPr>
        <w:t>왓츠뉴</w:t>
      </w:r>
      <w:proofErr w:type="spellEnd"/>
      <w:r w:rsidRPr="005C65C7">
        <w:rPr>
          <w:rFonts w:asciiTheme="minorEastAsia" w:hAnsiTheme="minorEastAsia" w:cs="굴림" w:hint="eastAsia"/>
          <w:color w:val="000000" w:themeColor="text1"/>
        </w:rPr>
        <w:t>(What’s New) 코너에서 확인할 수 있다.</w:t>
      </w:r>
    </w:p>
    <w:p w14:paraId="5DD377D0" w14:textId="77777777" w:rsidR="005C65C7" w:rsidRPr="005C65C7" w:rsidRDefault="005C65C7" w:rsidP="005C65C7">
      <w:pPr>
        <w:rPr>
          <w:rFonts w:asciiTheme="minorEastAsia" w:hAnsiTheme="minorEastAsia" w:cs="굴림"/>
          <w:color w:val="000000" w:themeColor="text1"/>
        </w:rPr>
      </w:pPr>
    </w:p>
    <w:p w14:paraId="742B9275" w14:textId="14A85E3A" w:rsidR="008470BB" w:rsidRDefault="005C65C7" w:rsidP="005C65C7">
      <w:pPr>
        <w:rPr>
          <w:rFonts w:asciiTheme="minorEastAsia" w:hAnsiTheme="minorEastAsia" w:cs="굴림"/>
          <w:color w:val="000000" w:themeColor="text1"/>
        </w:rPr>
      </w:pPr>
      <w:r w:rsidRPr="005C65C7">
        <w:rPr>
          <w:rFonts w:asciiTheme="minorEastAsia" w:hAnsiTheme="minorEastAsia" w:cs="굴림" w:hint="eastAsia"/>
          <w:color w:val="000000" w:themeColor="text1"/>
        </w:rPr>
        <w:t>한편, 스타벅스는 신세계 그룹 상반기 최대 쇼핑 축제인 ‘</w:t>
      </w:r>
      <w:proofErr w:type="spellStart"/>
      <w:r w:rsidRPr="005C65C7">
        <w:rPr>
          <w:rFonts w:asciiTheme="minorEastAsia" w:hAnsiTheme="minorEastAsia" w:cs="굴림" w:hint="eastAsia"/>
          <w:color w:val="000000" w:themeColor="text1"/>
        </w:rPr>
        <w:t>랜더스</w:t>
      </w:r>
      <w:proofErr w:type="spellEnd"/>
      <w:r w:rsidRPr="005C65C7">
        <w:rPr>
          <w:rFonts w:asciiTheme="minorEastAsia" w:hAnsiTheme="minorEastAsia" w:cs="굴림" w:hint="eastAsia"/>
          <w:color w:val="000000" w:themeColor="text1"/>
        </w:rPr>
        <w:t xml:space="preserve"> 쇼핑 </w:t>
      </w:r>
      <w:proofErr w:type="spellStart"/>
      <w:r w:rsidRPr="005C65C7">
        <w:rPr>
          <w:rFonts w:asciiTheme="minorEastAsia" w:hAnsiTheme="minorEastAsia" w:cs="굴림" w:hint="eastAsia"/>
          <w:color w:val="000000" w:themeColor="text1"/>
        </w:rPr>
        <w:t>페스타’를</w:t>
      </w:r>
      <w:proofErr w:type="spellEnd"/>
      <w:r w:rsidRPr="005C65C7">
        <w:rPr>
          <w:rFonts w:asciiTheme="minorEastAsia" w:hAnsiTheme="minorEastAsia" w:cs="굴림" w:hint="eastAsia"/>
          <w:color w:val="000000" w:themeColor="text1"/>
        </w:rPr>
        <w:t xml:space="preserve"> 맞아 다양한 프로모션을 전개한다. 4월 1일부터는 스낵, 쿠키, 초콜릿, 캔디 등 패키지 </w:t>
      </w:r>
      <w:proofErr w:type="spellStart"/>
      <w:r w:rsidRPr="005C65C7">
        <w:rPr>
          <w:rFonts w:asciiTheme="minorEastAsia" w:hAnsiTheme="minorEastAsia" w:cs="굴림" w:hint="eastAsia"/>
          <w:color w:val="000000" w:themeColor="text1"/>
        </w:rPr>
        <w:t>푸드</w:t>
      </w:r>
      <w:proofErr w:type="spellEnd"/>
      <w:r w:rsidRPr="005C65C7">
        <w:rPr>
          <w:rFonts w:asciiTheme="minorEastAsia" w:hAnsiTheme="minorEastAsia" w:cs="굴림" w:hint="eastAsia"/>
          <w:color w:val="000000" w:themeColor="text1"/>
        </w:rPr>
        <w:t xml:space="preserve"> 구매 고객 대상으로 ‘</w:t>
      </w:r>
      <w:proofErr w:type="spellStart"/>
      <w:r w:rsidRPr="005C65C7">
        <w:rPr>
          <w:rFonts w:asciiTheme="minorEastAsia" w:hAnsiTheme="minorEastAsia" w:cs="굴림" w:hint="eastAsia"/>
          <w:color w:val="000000" w:themeColor="text1"/>
        </w:rPr>
        <w:t>리유저블</w:t>
      </w:r>
      <w:proofErr w:type="spellEnd"/>
      <w:r w:rsidRPr="005C65C7">
        <w:rPr>
          <w:rFonts w:asciiTheme="minorEastAsia" w:hAnsiTheme="minorEastAsia" w:cs="굴림" w:hint="eastAsia"/>
          <w:color w:val="000000" w:themeColor="text1"/>
        </w:rPr>
        <w:t xml:space="preserve"> </w:t>
      </w:r>
      <w:proofErr w:type="spellStart"/>
      <w:r w:rsidRPr="005C65C7">
        <w:rPr>
          <w:rFonts w:asciiTheme="minorEastAsia" w:hAnsiTheme="minorEastAsia" w:cs="굴림" w:hint="eastAsia"/>
          <w:color w:val="000000" w:themeColor="text1"/>
        </w:rPr>
        <w:t>푸드백’을</w:t>
      </w:r>
      <w:proofErr w:type="spellEnd"/>
      <w:r w:rsidRPr="005C65C7">
        <w:rPr>
          <w:rFonts w:asciiTheme="minorEastAsia" w:hAnsiTheme="minorEastAsia" w:cs="굴림" w:hint="eastAsia"/>
          <w:color w:val="000000" w:themeColor="text1"/>
        </w:rPr>
        <w:t xml:space="preserve"> 선착순 증정하며, 4월 1일부터 12일까지 ▲</w:t>
      </w:r>
      <w:proofErr w:type="spellStart"/>
      <w:r w:rsidRPr="005C65C7">
        <w:rPr>
          <w:rFonts w:asciiTheme="minorEastAsia" w:hAnsiTheme="minorEastAsia" w:cs="굴림" w:hint="eastAsia"/>
          <w:color w:val="000000" w:themeColor="text1"/>
        </w:rPr>
        <w:t>디카페인</w:t>
      </w:r>
      <w:proofErr w:type="spellEnd"/>
      <w:r w:rsidRPr="005C65C7">
        <w:rPr>
          <w:rFonts w:asciiTheme="minorEastAsia" w:hAnsiTheme="minorEastAsia" w:cs="굴림" w:hint="eastAsia"/>
          <w:color w:val="000000" w:themeColor="text1"/>
        </w:rPr>
        <w:t xml:space="preserve"> 하우스 </w:t>
      </w:r>
      <w:proofErr w:type="spellStart"/>
      <w:r w:rsidRPr="005C65C7">
        <w:rPr>
          <w:rFonts w:asciiTheme="minorEastAsia" w:hAnsiTheme="minorEastAsia" w:cs="굴림" w:hint="eastAsia"/>
          <w:color w:val="000000" w:themeColor="text1"/>
        </w:rPr>
        <w:t>블렌드</w:t>
      </w:r>
      <w:proofErr w:type="spellEnd"/>
      <w:r w:rsidRPr="005C65C7">
        <w:rPr>
          <w:rFonts w:asciiTheme="minorEastAsia" w:hAnsiTheme="minorEastAsia" w:cs="굴림" w:hint="eastAsia"/>
          <w:color w:val="000000" w:themeColor="text1"/>
        </w:rPr>
        <w:t xml:space="preserve"> 100g ▲</w:t>
      </w:r>
      <w:proofErr w:type="spellStart"/>
      <w:r w:rsidRPr="005C65C7">
        <w:rPr>
          <w:rFonts w:asciiTheme="minorEastAsia" w:hAnsiTheme="minorEastAsia" w:cs="굴림" w:hint="eastAsia"/>
          <w:color w:val="000000" w:themeColor="text1"/>
        </w:rPr>
        <w:t>파이크</w:t>
      </w:r>
      <w:proofErr w:type="spellEnd"/>
      <w:r w:rsidRPr="005C65C7">
        <w:rPr>
          <w:rFonts w:asciiTheme="minorEastAsia" w:hAnsiTheme="minorEastAsia" w:cs="굴림" w:hint="eastAsia"/>
          <w:color w:val="000000" w:themeColor="text1"/>
        </w:rPr>
        <w:t xml:space="preserve"> </w:t>
      </w:r>
      <w:proofErr w:type="spellStart"/>
      <w:r w:rsidRPr="005C65C7">
        <w:rPr>
          <w:rFonts w:asciiTheme="minorEastAsia" w:hAnsiTheme="minorEastAsia" w:cs="굴림" w:hint="eastAsia"/>
          <w:color w:val="000000" w:themeColor="text1"/>
        </w:rPr>
        <w:t>플레이스</w:t>
      </w:r>
      <w:proofErr w:type="spellEnd"/>
      <w:r w:rsidRPr="005C65C7">
        <w:rPr>
          <w:rFonts w:asciiTheme="minorEastAsia" w:hAnsiTheme="minorEastAsia" w:cs="굴림" w:hint="eastAsia"/>
          <w:color w:val="000000" w:themeColor="text1"/>
        </w:rPr>
        <w:t xml:space="preserve"> 로스트 100g ▲카페 베로나 100g ▲별빛 </w:t>
      </w:r>
      <w:proofErr w:type="spellStart"/>
      <w:r w:rsidRPr="005C65C7">
        <w:rPr>
          <w:rFonts w:asciiTheme="minorEastAsia" w:hAnsiTheme="minorEastAsia" w:cs="굴림" w:hint="eastAsia"/>
          <w:color w:val="000000" w:themeColor="text1"/>
        </w:rPr>
        <w:t>블렌드</w:t>
      </w:r>
      <w:proofErr w:type="spellEnd"/>
      <w:r w:rsidRPr="005C65C7">
        <w:rPr>
          <w:rFonts w:asciiTheme="minorEastAsia" w:hAnsiTheme="minorEastAsia" w:cs="굴림" w:hint="eastAsia"/>
          <w:color w:val="000000" w:themeColor="text1"/>
        </w:rPr>
        <w:t xml:space="preserve"> 250g 등 원두 4종과 비아 </w:t>
      </w:r>
      <w:proofErr w:type="spellStart"/>
      <w:r w:rsidRPr="005C65C7">
        <w:rPr>
          <w:rFonts w:asciiTheme="minorEastAsia" w:hAnsiTheme="minorEastAsia" w:cs="굴림" w:hint="eastAsia"/>
          <w:color w:val="000000" w:themeColor="text1"/>
        </w:rPr>
        <w:t>말차</w:t>
      </w:r>
      <w:proofErr w:type="spellEnd"/>
      <w:r w:rsidRPr="005C65C7">
        <w:rPr>
          <w:rFonts w:asciiTheme="minorEastAsia" w:hAnsiTheme="minorEastAsia" w:cs="굴림" w:hint="eastAsia"/>
          <w:color w:val="000000" w:themeColor="text1"/>
        </w:rPr>
        <w:t xml:space="preserve"> 상품을 대상으로 2+1 프로모션을 진행한다. 스타벅스 앱 내의 온라인 스토어에서도 할인 </w:t>
      </w:r>
      <w:proofErr w:type="spellStart"/>
      <w:r w:rsidRPr="005C65C7">
        <w:rPr>
          <w:rFonts w:asciiTheme="minorEastAsia" w:hAnsiTheme="minorEastAsia" w:cs="굴림" w:hint="eastAsia"/>
          <w:color w:val="000000" w:themeColor="text1"/>
        </w:rPr>
        <w:t>쿠폰팩</w:t>
      </w:r>
      <w:proofErr w:type="spellEnd"/>
      <w:r w:rsidRPr="005C65C7">
        <w:rPr>
          <w:rFonts w:asciiTheme="minorEastAsia" w:hAnsiTheme="minorEastAsia" w:cs="굴림" w:hint="eastAsia"/>
          <w:color w:val="000000" w:themeColor="text1"/>
        </w:rPr>
        <w:t xml:space="preserve"> 등 풍성한 혜택을 제공할 예정이다.</w:t>
      </w:r>
    </w:p>
    <w:p w14:paraId="46CCC93B" w14:textId="77777777" w:rsidR="005C65C7" w:rsidRDefault="005C65C7" w:rsidP="005C65C7">
      <w:pPr>
        <w:rPr>
          <w:rFonts w:asciiTheme="minorEastAsia" w:hAnsiTheme="minorEastAsia" w:cs="굴림"/>
          <w:color w:val="000000" w:themeColor="text1"/>
        </w:rPr>
      </w:pPr>
    </w:p>
    <w:p w14:paraId="660928A5" w14:textId="3CC2EFA1" w:rsidR="005C65C7" w:rsidRPr="005C65C7" w:rsidRDefault="005C65C7" w:rsidP="005C65C7">
      <w:pPr>
        <w:rPr>
          <w:rFonts w:asciiTheme="minorEastAsia" w:hAnsiTheme="minorEastAsia" w:cs="굴림"/>
          <w:color w:val="000000" w:themeColor="text1"/>
        </w:rPr>
      </w:pPr>
      <w:r>
        <w:rPr>
          <w:rFonts w:asciiTheme="minorEastAsia" w:hAnsiTheme="minorEastAsia" w:cs="굴림" w:hint="eastAsia"/>
          <w:color w:val="000000" w:themeColor="text1"/>
        </w:rPr>
        <w:t xml:space="preserve">스타벅스 관계자는 </w:t>
      </w:r>
      <w:r>
        <w:rPr>
          <w:rFonts w:asciiTheme="minorEastAsia" w:hAnsiTheme="minorEastAsia" w:cs="굴림"/>
          <w:color w:val="000000" w:themeColor="text1"/>
        </w:rPr>
        <w:t>“</w:t>
      </w:r>
      <w:r>
        <w:rPr>
          <w:rFonts w:asciiTheme="minorEastAsia" w:hAnsiTheme="minorEastAsia" w:cs="굴림" w:hint="eastAsia"/>
          <w:color w:val="000000" w:themeColor="text1"/>
        </w:rPr>
        <w:t xml:space="preserve">만우절을 맞아 재미있고 색다른 고객 이벤트를 마련하고자 이번 차이 티 라떼 </w:t>
      </w:r>
      <w:proofErr w:type="spellStart"/>
      <w:r>
        <w:rPr>
          <w:rFonts w:asciiTheme="minorEastAsia" w:hAnsiTheme="minorEastAsia" w:cs="굴림" w:hint="eastAsia"/>
          <w:color w:val="000000" w:themeColor="text1"/>
        </w:rPr>
        <w:t>재출시</w:t>
      </w:r>
      <w:proofErr w:type="spellEnd"/>
      <w:r>
        <w:rPr>
          <w:rFonts w:asciiTheme="minorEastAsia" w:hAnsiTheme="minorEastAsia" w:cs="굴림" w:hint="eastAsia"/>
          <w:color w:val="000000" w:themeColor="text1"/>
        </w:rPr>
        <w:t xml:space="preserve"> 행사를 기획하게 됐다</w:t>
      </w:r>
      <w:r>
        <w:rPr>
          <w:rFonts w:asciiTheme="minorEastAsia" w:hAnsiTheme="minorEastAsia" w:cs="굴림"/>
          <w:color w:val="000000" w:themeColor="text1"/>
        </w:rPr>
        <w:t>”</w:t>
      </w:r>
      <w:proofErr w:type="spellStart"/>
      <w:r>
        <w:rPr>
          <w:rFonts w:asciiTheme="minorEastAsia" w:hAnsiTheme="minorEastAsia" w:cs="굴림" w:hint="eastAsia"/>
          <w:color w:val="000000" w:themeColor="text1"/>
        </w:rPr>
        <w:t>며</w:t>
      </w:r>
      <w:proofErr w:type="spellEnd"/>
      <w:r>
        <w:rPr>
          <w:rFonts w:asciiTheme="minorEastAsia" w:hAnsiTheme="minorEastAsia" w:cs="굴림" w:hint="eastAsia"/>
          <w:color w:val="000000" w:themeColor="text1"/>
        </w:rPr>
        <w:t xml:space="preserve">, </w:t>
      </w:r>
      <w:r>
        <w:rPr>
          <w:rFonts w:asciiTheme="minorEastAsia" w:hAnsiTheme="minorEastAsia" w:cs="굴림"/>
          <w:color w:val="000000" w:themeColor="text1"/>
        </w:rPr>
        <w:t>“</w:t>
      </w:r>
      <w:r>
        <w:rPr>
          <w:rFonts w:asciiTheme="minorEastAsia" w:hAnsiTheme="minorEastAsia" w:cs="굴림" w:hint="eastAsia"/>
          <w:color w:val="000000" w:themeColor="text1"/>
        </w:rPr>
        <w:t xml:space="preserve">앞으로도 고객 의견에 귀 기울이고 </w:t>
      </w:r>
      <w:r w:rsidR="00445198">
        <w:rPr>
          <w:rFonts w:asciiTheme="minorEastAsia" w:hAnsiTheme="minorEastAsia" w:cs="굴림" w:hint="eastAsia"/>
          <w:color w:val="000000" w:themeColor="text1"/>
        </w:rPr>
        <w:t>다양한 이벤트를 펼쳐 나갈 예정이니</w:t>
      </w:r>
      <w:r>
        <w:rPr>
          <w:rFonts w:asciiTheme="minorEastAsia" w:hAnsiTheme="minorEastAsia" w:cs="굴림" w:hint="eastAsia"/>
          <w:color w:val="000000" w:themeColor="text1"/>
        </w:rPr>
        <w:t xml:space="preserve"> 많은 기대와 관심 부탁드린다</w:t>
      </w:r>
      <w:r>
        <w:rPr>
          <w:rFonts w:asciiTheme="minorEastAsia" w:hAnsiTheme="minorEastAsia" w:cs="굴림"/>
          <w:color w:val="000000" w:themeColor="text1"/>
        </w:rPr>
        <w:t>”</w:t>
      </w:r>
      <w:r w:rsidR="00445198">
        <w:rPr>
          <w:rFonts w:asciiTheme="minorEastAsia" w:hAnsiTheme="minorEastAsia" w:cs="굴림" w:hint="eastAsia"/>
          <w:color w:val="000000" w:themeColor="text1"/>
        </w:rPr>
        <w:t>고 말했다.</w:t>
      </w:r>
    </w:p>
    <w:p w14:paraId="670859B5" w14:textId="77777777" w:rsidR="005C65C7" w:rsidRPr="005C65C7" w:rsidRDefault="005C65C7" w:rsidP="005C65C7">
      <w:pPr>
        <w:rPr>
          <w:rFonts w:asciiTheme="minorEastAsia" w:hAnsiTheme="minorEastAsia" w:cs="굴림"/>
          <w:color w:val="000000"/>
        </w:rPr>
      </w:pPr>
    </w:p>
    <w:p w14:paraId="4D476AF9" w14:textId="77777777" w:rsidR="00AC1FC9" w:rsidRDefault="00AC1FC9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  <w:r w:rsidRPr="00BB1EC4">
        <w:rPr>
          <w:rFonts w:ascii="맑은 고딕" w:eastAsia="맑은 고딕" w:hAnsi="맑은 고딕" w:cs="맑은 고딕"/>
        </w:rPr>
        <w:t>#   #   #</w:t>
      </w:r>
    </w:p>
    <w:p w14:paraId="47DFB4FD" w14:textId="77777777" w:rsidR="00AC1FC9" w:rsidRDefault="00AC1FC9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</w:p>
    <w:p w14:paraId="3DEF6C64" w14:textId="3C839E14" w:rsidR="00237FB8" w:rsidRPr="00AC1FC9" w:rsidRDefault="00AC1FC9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lastRenderedPageBreak/>
        <w:t xml:space="preserve">1971년부터 스타벅스는 세계 최고 품질의 </w:t>
      </w:r>
      <w:proofErr w:type="spellStart"/>
      <w:r>
        <w:rPr>
          <w:rFonts w:ascii="맑은 고딕" w:eastAsia="맑은 고딕" w:hAnsi="맑은 고딕" w:cs="맑은 고딕" w:hint="eastAsia"/>
          <w:sz w:val="18"/>
          <w:szCs w:val="18"/>
        </w:rPr>
        <w:t>아라비카</w:t>
      </w:r>
      <w:proofErr w:type="spellEnd"/>
      <w:r>
        <w:rPr>
          <w:rFonts w:ascii="맑은 고딕" w:eastAsia="맑은 고딕" w:hAnsi="맑은 고딕" w:cs="맑은 고딕" w:hint="eastAsia"/>
          <w:sz w:val="18"/>
          <w:szCs w:val="18"/>
        </w:rPr>
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</w:r>
    </w:p>
    <w:sectPr w:rsidR="00237FB8" w:rsidRPr="00AC1FC9" w:rsidSect="0026417D">
      <w:footerReference w:type="even" r:id="rId7"/>
      <w:footerReference w:type="first" r:id="rId8"/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EB31B" w14:textId="77777777" w:rsidR="00FA208D" w:rsidRDefault="00FA208D" w:rsidP="0026417D">
      <w:r>
        <w:separator/>
      </w:r>
    </w:p>
  </w:endnote>
  <w:endnote w:type="continuationSeparator" w:id="0">
    <w:p w14:paraId="0454890D" w14:textId="77777777" w:rsidR="00FA208D" w:rsidRDefault="00FA208D" w:rsidP="0026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7C7C" w14:textId="16EE0B49" w:rsidR="0026417D" w:rsidRDefault="0026417D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33BBDF" wp14:editId="74984D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4675"/>
              <wp:effectExtent l="0" t="0" r="13970" b="0"/>
              <wp:wrapNone/>
              <wp:docPr id="2121601238" name="Text Box 2" descr="erinlauren@starbucks.co.kr, 김주영(에린∙파트너) - 언론파트, 문서2, 2025-12-26T11:05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BA5FA" w14:textId="460B2842" w:rsidR="0026417D" w:rsidRPr="0026417D" w:rsidRDefault="0026417D" w:rsidP="002641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41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문서2, 2025-12-26T11:05:58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3BB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rinlauren@starbucks.co.kr, 김주영(에린∙파트너) - 언론파트, 문서2, 2025-12-26T11:05:58" style="position:absolute;margin-left:0;margin-top:0;width:481.9pt;height:45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" filled="f" stroked="f">
              <v:textbox style="mso-fit-shape-to-text:t" inset="20pt,0,0,15pt">
                <w:txbxContent>
                  <w:p w14:paraId="1AABA5FA" w14:textId="460B2842" w:rsidR="0026417D" w:rsidRPr="0026417D" w:rsidRDefault="0026417D" w:rsidP="002641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417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문서2, 2025-12-26T11:05:58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9B0D" w14:textId="1FC05E9A" w:rsidR="0026417D" w:rsidRDefault="0026417D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F9F8F6" wp14:editId="5986BB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4675"/>
              <wp:effectExtent l="0" t="0" r="13970" b="0"/>
              <wp:wrapNone/>
              <wp:docPr id="63828143" name="Text Box 1" descr="erinlauren@starbucks.co.kr, 김주영(에린∙파트너) - 언론파트, 문서2, 2025-12-26T11:05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77DEF" w14:textId="7C2726B1" w:rsidR="0026417D" w:rsidRPr="0026417D" w:rsidRDefault="0026417D" w:rsidP="002641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41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문서2, 2025-12-26T11:05:58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9F8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erinlauren@starbucks.co.kr, 김주영(에린∙파트너) - 언론파트, 문서2, 2025-12-26T11:05:58" style="position:absolute;margin-left:0;margin-top:0;width:481.9pt;height:45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" filled="f" stroked="f">
              <v:textbox style="mso-fit-shape-to-text:t" inset="20pt,0,0,15pt">
                <w:txbxContent>
                  <w:p w14:paraId="4D777DEF" w14:textId="7C2726B1" w:rsidR="0026417D" w:rsidRPr="0026417D" w:rsidRDefault="0026417D" w:rsidP="002641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417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문서2, 2025-12-26T11:05:58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E4E5" w14:textId="77777777" w:rsidR="00FA208D" w:rsidRDefault="00FA208D" w:rsidP="0026417D">
      <w:r>
        <w:separator/>
      </w:r>
    </w:p>
  </w:footnote>
  <w:footnote w:type="continuationSeparator" w:id="0">
    <w:p w14:paraId="16A4A3A6" w14:textId="77777777" w:rsidR="00FA208D" w:rsidRDefault="00FA208D" w:rsidP="00264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7D"/>
    <w:rsid w:val="00004CDA"/>
    <w:rsid w:val="00011AB1"/>
    <w:rsid w:val="000220F7"/>
    <w:rsid w:val="000315BF"/>
    <w:rsid w:val="000361A9"/>
    <w:rsid w:val="000416BF"/>
    <w:rsid w:val="0004595E"/>
    <w:rsid w:val="00061F80"/>
    <w:rsid w:val="0006318D"/>
    <w:rsid w:val="00067A5D"/>
    <w:rsid w:val="000C2FF4"/>
    <w:rsid w:val="000C6A1C"/>
    <w:rsid w:val="000D71CE"/>
    <w:rsid w:val="000E14B2"/>
    <w:rsid w:val="000F7DEC"/>
    <w:rsid w:val="00116A9F"/>
    <w:rsid w:val="00116ECD"/>
    <w:rsid w:val="00155986"/>
    <w:rsid w:val="00165E87"/>
    <w:rsid w:val="00197DE6"/>
    <w:rsid w:val="001A0712"/>
    <w:rsid w:val="001B2F11"/>
    <w:rsid w:val="001B356B"/>
    <w:rsid w:val="001B4A91"/>
    <w:rsid w:val="001E1B41"/>
    <w:rsid w:val="001F12E3"/>
    <w:rsid w:val="001F1F0D"/>
    <w:rsid w:val="001F5BDF"/>
    <w:rsid w:val="001F5FD2"/>
    <w:rsid w:val="00204E6D"/>
    <w:rsid w:val="002063CA"/>
    <w:rsid w:val="00211281"/>
    <w:rsid w:val="0021567F"/>
    <w:rsid w:val="0022597B"/>
    <w:rsid w:val="00237FB8"/>
    <w:rsid w:val="00241DB2"/>
    <w:rsid w:val="0026417D"/>
    <w:rsid w:val="00270D38"/>
    <w:rsid w:val="00284D65"/>
    <w:rsid w:val="00297FC8"/>
    <w:rsid w:val="002A750C"/>
    <w:rsid w:val="002B08AE"/>
    <w:rsid w:val="002D68B1"/>
    <w:rsid w:val="002F3706"/>
    <w:rsid w:val="002F3794"/>
    <w:rsid w:val="00310967"/>
    <w:rsid w:val="00315C9D"/>
    <w:rsid w:val="00315E15"/>
    <w:rsid w:val="00341066"/>
    <w:rsid w:val="003429C4"/>
    <w:rsid w:val="00345EBA"/>
    <w:rsid w:val="00361026"/>
    <w:rsid w:val="003636CD"/>
    <w:rsid w:val="00365CD1"/>
    <w:rsid w:val="00391994"/>
    <w:rsid w:val="003D1470"/>
    <w:rsid w:val="003D3DC7"/>
    <w:rsid w:val="003F0B73"/>
    <w:rsid w:val="00413B2E"/>
    <w:rsid w:val="00423AA9"/>
    <w:rsid w:val="0044173F"/>
    <w:rsid w:val="00445198"/>
    <w:rsid w:val="004505A2"/>
    <w:rsid w:val="0046112A"/>
    <w:rsid w:val="00486758"/>
    <w:rsid w:val="004A2613"/>
    <w:rsid w:val="004C427A"/>
    <w:rsid w:val="004C52AF"/>
    <w:rsid w:val="004C65F2"/>
    <w:rsid w:val="004E21A1"/>
    <w:rsid w:val="004F4220"/>
    <w:rsid w:val="00517E41"/>
    <w:rsid w:val="00520A70"/>
    <w:rsid w:val="005533FD"/>
    <w:rsid w:val="00564025"/>
    <w:rsid w:val="00565A6E"/>
    <w:rsid w:val="00570414"/>
    <w:rsid w:val="005759DB"/>
    <w:rsid w:val="00582693"/>
    <w:rsid w:val="00593B0A"/>
    <w:rsid w:val="005A7EA4"/>
    <w:rsid w:val="005B2E44"/>
    <w:rsid w:val="005C2BFD"/>
    <w:rsid w:val="005C65C7"/>
    <w:rsid w:val="005F548F"/>
    <w:rsid w:val="00611BCF"/>
    <w:rsid w:val="00624D26"/>
    <w:rsid w:val="00651B93"/>
    <w:rsid w:val="00651C29"/>
    <w:rsid w:val="00656554"/>
    <w:rsid w:val="006623BE"/>
    <w:rsid w:val="00673B14"/>
    <w:rsid w:val="00683251"/>
    <w:rsid w:val="00685F89"/>
    <w:rsid w:val="006943FE"/>
    <w:rsid w:val="006A1CBA"/>
    <w:rsid w:val="006E24E9"/>
    <w:rsid w:val="006F5BF4"/>
    <w:rsid w:val="00737940"/>
    <w:rsid w:val="00751C2B"/>
    <w:rsid w:val="0076098C"/>
    <w:rsid w:val="00764CF4"/>
    <w:rsid w:val="00770F9F"/>
    <w:rsid w:val="00771073"/>
    <w:rsid w:val="0078114B"/>
    <w:rsid w:val="00781C07"/>
    <w:rsid w:val="007C4955"/>
    <w:rsid w:val="007D32F5"/>
    <w:rsid w:val="007E66BB"/>
    <w:rsid w:val="007F7A47"/>
    <w:rsid w:val="008470BB"/>
    <w:rsid w:val="008749CE"/>
    <w:rsid w:val="008756BD"/>
    <w:rsid w:val="00890909"/>
    <w:rsid w:val="008C12EB"/>
    <w:rsid w:val="008C215E"/>
    <w:rsid w:val="008D3803"/>
    <w:rsid w:val="008E0A32"/>
    <w:rsid w:val="008F1C2F"/>
    <w:rsid w:val="0091332F"/>
    <w:rsid w:val="00933F8A"/>
    <w:rsid w:val="009348F7"/>
    <w:rsid w:val="00964B72"/>
    <w:rsid w:val="00967550"/>
    <w:rsid w:val="00981584"/>
    <w:rsid w:val="00996B40"/>
    <w:rsid w:val="009A1E58"/>
    <w:rsid w:val="009B49BC"/>
    <w:rsid w:val="009C5DAF"/>
    <w:rsid w:val="009C6799"/>
    <w:rsid w:val="009E51C6"/>
    <w:rsid w:val="009E54FE"/>
    <w:rsid w:val="00A1457E"/>
    <w:rsid w:val="00A23E1F"/>
    <w:rsid w:val="00A325F7"/>
    <w:rsid w:val="00A329C8"/>
    <w:rsid w:val="00A74071"/>
    <w:rsid w:val="00AA3AE2"/>
    <w:rsid w:val="00AB5EB8"/>
    <w:rsid w:val="00AC1FC9"/>
    <w:rsid w:val="00AC6FA3"/>
    <w:rsid w:val="00AD392B"/>
    <w:rsid w:val="00AF1613"/>
    <w:rsid w:val="00B35096"/>
    <w:rsid w:val="00B57DE1"/>
    <w:rsid w:val="00B64B4D"/>
    <w:rsid w:val="00B76DD0"/>
    <w:rsid w:val="00BE4C04"/>
    <w:rsid w:val="00BE5EBF"/>
    <w:rsid w:val="00BF6369"/>
    <w:rsid w:val="00C449E2"/>
    <w:rsid w:val="00C65001"/>
    <w:rsid w:val="00C650E4"/>
    <w:rsid w:val="00C65C3F"/>
    <w:rsid w:val="00CA275E"/>
    <w:rsid w:val="00CA3941"/>
    <w:rsid w:val="00CA410C"/>
    <w:rsid w:val="00CB641F"/>
    <w:rsid w:val="00CC2447"/>
    <w:rsid w:val="00CC2A7C"/>
    <w:rsid w:val="00CD66B8"/>
    <w:rsid w:val="00D02DD5"/>
    <w:rsid w:val="00D04760"/>
    <w:rsid w:val="00D10745"/>
    <w:rsid w:val="00D14675"/>
    <w:rsid w:val="00D14AEB"/>
    <w:rsid w:val="00D30DBD"/>
    <w:rsid w:val="00D67D42"/>
    <w:rsid w:val="00D712BC"/>
    <w:rsid w:val="00D71409"/>
    <w:rsid w:val="00D77748"/>
    <w:rsid w:val="00D9119D"/>
    <w:rsid w:val="00D95CF4"/>
    <w:rsid w:val="00D97C7A"/>
    <w:rsid w:val="00DB70F4"/>
    <w:rsid w:val="00DF47F9"/>
    <w:rsid w:val="00E04A29"/>
    <w:rsid w:val="00E05904"/>
    <w:rsid w:val="00E10043"/>
    <w:rsid w:val="00E16E41"/>
    <w:rsid w:val="00E24FB9"/>
    <w:rsid w:val="00E30273"/>
    <w:rsid w:val="00E40E11"/>
    <w:rsid w:val="00E42D65"/>
    <w:rsid w:val="00E61E37"/>
    <w:rsid w:val="00EB1B7A"/>
    <w:rsid w:val="00ED4581"/>
    <w:rsid w:val="00F00900"/>
    <w:rsid w:val="00F12DD7"/>
    <w:rsid w:val="00F13A0A"/>
    <w:rsid w:val="00F27007"/>
    <w:rsid w:val="00F30BD0"/>
    <w:rsid w:val="00F40B1E"/>
    <w:rsid w:val="00F50921"/>
    <w:rsid w:val="00F70CF8"/>
    <w:rsid w:val="00F80DA4"/>
    <w:rsid w:val="00F91A54"/>
    <w:rsid w:val="00F94F38"/>
    <w:rsid w:val="00FA208D"/>
    <w:rsid w:val="00FA5081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CD01F"/>
  <w15:chartTrackingRefBased/>
  <w15:docId w15:val="{D9D64144-8768-4C43-A347-CD288D3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641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4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41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41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41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41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41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41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641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641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64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64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641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641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6417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64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6417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6417D"/>
    <w:rPr>
      <w:b/>
      <w:bCs/>
      <w:smallCaps/>
      <w:color w:val="0F4761" w:themeColor="accent1" w:themeShade="BF"/>
      <w:spacing w:val="5"/>
    </w:rPr>
  </w:style>
  <w:style w:type="table" w:customStyle="1" w:styleId="10">
    <w:name w:val="1"/>
    <w:basedOn w:val="a1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nil"/>
    </w:tblPr>
  </w:style>
  <w:style w:type="paragraph" w:styleId="aa">
    <w:name w:val="footer"/>
    <w:basedOn w:val="a"/>
    <w:link w:val="Char3"/>
    <w:uiPriority w:val="99"/>
    <w:unhideWhenUsed/>
    <w:rsid w:val="0026417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26417D"/>
    <w:rPr>
      <w:rFonts w:ascii="Times New Roman" w:hAnsi="Times New Roman" w:cs="Times New Roman"/>
      <w:kern w:val="0"/>
      <w:sz w:val="20"/>
      <w:szCs w:val="20"/>
      <w14:ligatures w14:val="none"/>
    </w:rPr>
  </w:style>
  <w:style w:type="table" w:styleId="ab">
    <w:name w:val="Table Grid"/>
    <w:basedOn w:val="a1"/>
    <w:uiPriority w:val="39"/>
    <w:rsid w:val="00365C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4"/>
    <w:uiPriority w:val="99"/>
    <w:unhideWhenUsed/>
    <w:rsid w:val="004C427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c"/>
    <w:uiPriority w:val="99"/>
    <w:rsid w:val="004C427A"/>
    <w:rPr>
      <w:rFonts w:ascii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365</Words>
  <Characters>1282</Characters>
  <Application>Microsoft Office Word</Application>
  <DocSecurity>0</DocSecurity>
  <Lines>47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김주영(에린∙파트너) - 언론파트</dc:creator>
  <cp:keywords/>
  <dc:description/>
  <cp:lastModifiedBy>김범주(크리스∙파트너) - 언론파트</cp:lastModifiedBy>
  <cp:revision>13</cp:revision>
  <cp:lastPrinted>2026-01-22T05:32:00Z</cp:lastPrinted>
  <dcterms:created xsi:type="dcterms:W3CDTF">2026-03-30T02:19:00Z</dcterms:created>
  <dcterms:modified xsi:type="dcterms:W3CDTF">2026-03-30T23:12:00Z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3cdf0af,7e7510d6,7c3cbcd4</vt:lpwstr>
  </property>
  <property fmtid="{D5CDD505-2E9C-101B-9397-08002B2CF9AE}" pid="3" name="ClassificationContentMarkingFooterFontProps">
    <vt:lpwstr>#000000,12,Aptos</vt:lpwstr>
  </property>
  <property fmtid="{D5CDD505-2E9C-101B-9397-08002B2CF9AE}" pid="4" name="ClassificationContentMarkingFooterText">
    <vt:lpwstr>erinlauren@starbucks.co.kr, 김주영(에린∙파트너) - 언론파트, 문서2, 2025-12-26T11:05:58</vt:lpwstr>
  </property>
  <property fmtid="{D5CDD505-2E9C-101B-9397-08002B2CF9AE}" pid="5" name="MSIP_Label_25122308-0ed7-49e9-8bd9-020eafe8c18d_SiteId">
    <vt:lpwstr>d4ffc887-d88d-41cc-bf6a-6bb47ec0f3ca</vt:lpwstr>
  </property>
  <property fmtid="{D5CDD505-2E9C-101B-9397-08002B2CF9AE}" pid="6" name="MSIP_Label_25122308-0ed7-49e9-8bd9-020eafe8c18d_SetDate">
    <vt:lpwstr>2026-01-26T23:30:01Z</vt:lpwstr>
  </property>
  <property fmtid="{D5CDD505-2E9C-101B-9397-08002B2CF9AE}" pid="7" name="MSIP_Label_25122308-0ed7-49e9-8bd9-020eafe8c18d_Name">
    <vt:lpwstr>스타벅스 암호화</vt:lpwstr>
  </property>
  <property fmtid="{D5CDD505-2E9C-101B-9397-08002B2CF9AE}" pid="8" name="MSIP_Label_25122308-0ed7-49e9-8bd9-020eafe8c18d_Method">
    <vt:lpwstr>Privileged</vt:lpwstr>
  </property>
  <property fmtid="{D5CDD505-2E9C-101B-9397-08002B2CF9AE}" pid="9" name="MSIP_Label_25122308-0ed7-49e9-8bd9-020eafe8c18d_Enabled">
    <vt:lpwstr>true</vt:lpwstr>
  </property>
  <property fmtid="{D5CDD505-2E9C-101B-9397-08002B2CF9AE}" pid="10" name="MSIP_Label_25122308-0ed7-49e9-8bd9-020eafe8c18d_ContentBits">
    <vt:lpwstr>8</vt:lpwstr>
  </property>
</Properties>
</file>