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6D464A36" w:rsidR="002B4E73" w:rsidRPr="00BA58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4"/>
                <w:szCs w:val="34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A5848" w:rsidRPr="00BA58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BA5848" w:rsidRPr="00BA5848">
              <w:rPr>
                <w:rFonts w:ascii="굴림" w:eastAsia="굴림" w:hAnsi="굴림"/>
                <w:b/>
                <w:spacing w:val="-32"/>
                <w:sz w:val="34"/>
                <w:szCs w:val="34"/>
              </w:rPr>
              <w:t xml:space="preserve">SSG랜더스, 일본 미야자키 2차 스프링캠프 실시…“규모 및 </w:t>
            </w:r>
            <w:proofErr w:type="spellStart"/>
            <w:r w:rsidR="00BA5848" w:rsidRPr="00BA5848">
              <w:rPr>
                <w:rFonts w:ascii="굴림" w:eastAsia="굴림" w:hAnsi="굴림"/>
                <w:b/>
                <w:spacing w:val="-32"/>
                <w:sz w:val="34"/>
                <w:szCs w:val="34"/>
              </w:rPr>
              <w:t>실전성</w:t>
            </w:r>
            <w:proofErr w:type="spellEnd"/>
            <w:r w:rsidR="00BA5848" w:rsidRPr="00BA5848">
              <w:rPr>
                <w:rFonts w:ascii="굴림" w:eastAsia="굴림" w:hAnsi="굴림"/>
                <w:b/>
                <w:spacing w:val="-32"/>
                <w:sz w:val="34"/>
                <w:szCs w:val="34"/>
              </w:rPr>
              <w:t xml:space="preserve"> 대폭강화”</w:t>
            </w:r>
          </w:p>
          <w:p w14:paraId="00505E86" w14:textId="0E03186F" w:rsidR="00BA5848" w:rsidRDefault="00D32F94" w:rsidP="00BA584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BC65CD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BA58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2월 </w:t>
            </w:r>
            <w:r w:rsidR="00BA5848" w:rsidRPr="00BA5848">
              <w:rPr>
                <w:rFonts w:ascii="굴림" w:eastAsia="굴림" w:hAnsi="굴림"/>
                <w:b/>
                <w:color w:val="000000" w:themeColor="text1"/>
                <w:sz w:val="22"/>
              </w:rPr>
              <w:t>23일(</w:t>
            </w:r>
            <w:r w:rsidR="00046D9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월</w:t>
            </w:r>
            <w:r w:rsidR="00BA5848" w:rsidRPr="00BA5848">
              <w:rPr>
                <w:rFonts w:ascii="굴림" w:eastAsia="굴림" w:hAnsi="굴림"/>
                <w:b/>
                <w:color w:val="000000" w:themeColor="text1"/>
                <w:sz w:val="22"/>
              </w:rPr>
              <w:t>) 출국해 3월 9일(월)까지 15일간 진행… 캠프 기간 및</w:t>
            </w:r>
            <w:r w:rsidR="00BA58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선수단</w:t>
            </w:r>
            <w:r w:rsidR="00BA5848" w:rsidRPr="00BA5848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인원 대폭 확대</w:t>
            </w:r>
          </w:p>
          <w:p w14:paraId="37B6B5AB" w14:textId="77777777" w:rsidR="00521D5B" w:rsidRDefault="00D32F94" w:rsidP="00BA584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BA58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일본 </w:t>
            </w:r>
            <w:r w:rsidR="00BA5848" w:rsidRPr="00BA5848">
              <w:rPr>
                <w:rFonts w:ascii="굴림" w:eastAsia="굴림" w:hAnsi="굴림"/>
                <w:b/>
                <w:color w:val="000000" w:themeColor="text1"/>
                <w:sz w:val="22"/>
              </w:rPr>
              <w:t>미야자키 첫</w:t>
            </w:r>
            <w:r w:rsidR="00BA58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2차</w:t>
            </w:r>
            <w:r w:rsidR="00BA5848" w:rsidRPr="00BA5848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캠프지로 </w:t>
            </w:r>
            <w:r w:rsidR="00BA58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선정</w:t>
            </w:r>
            <w:r w:rsidR="00BA5848" w:rsidRPr="00BA5848">
              <w:rPr>
                <w:rFonts w:ascii="굴림" w:eastAsia="굴림" w:hAnsi="굴림"/>
                <w:b/>
                <w:color w:val="000000" w:themeColor="text1"/>
                <w:sz w:val="22"/>
              </w:rPr>
              <w:t>, 소프트뱅크·라쿠텐 등 NPB 구단과 연습경기 확정</w:t>
            </w:r>
          </w:p>
          <w:p w14:paraId="6AE529E6" w14:textId="08B36849" w:rsidR="00BA5848" w:rsidRPr="00BA5848" w:rsidRDefault="00BA5848" w:rsidP="00BA584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 경쟁 통한 신규 자원 발굴 및 부상 없는 시즌 준비에 총력</w:t>
            </w:r>
          </w:p>
        </w:tc>
      </w:tr>
    </w:tbl>
    <w:p w14:paraId="6E8689C2" w14:textId="1F7AFDF4" w:rsidR="009B5837" w:rsidRDefault="009B5837" w:rsidP="00046D9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A5848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BA5848" w:rsidRPr="00BA5848">
        <w:rPr>
          <w:rFonts w:ascii="굴림" w:eastAsia="굴림" w:hAnsi="굴림" w:hint="eastAsia"/>
          <w:color w:val="000000" w:themeColor="text1"/>
          <w:sz w:val="24"/>
        </w:rPr>
        <w:t>는</w:t>
      </w:r>
      <w:r w:rsidRPr="00BA5848">
        <w:rPr>
          <w:rFonts w:ascii="굴림" w:eastAsia="굴림" w:hAnsi="굴림"/>
          <w:color w:val="000000" w:themeColor="text1"/>
          <w:sz w:val="24"/>
        </w:rPr>
        <w:t xml:space="preserve"> </w:t>
      </w:r>
      <w:r w:rsidR="00BA5848" w:rsidRPr="00BA5848">
        <w:rPr>
          <w:rFonts w:ascii="굴림" w:eastAsia="굴림" w:hAnsi="굴림" w:hint="eastAsia"/>
          <w:color w:val="000000" w:themeColor="text1"/>
          <w:sz w:val="24"/>
        </w:rPr>
        <w:t>2월 23</w:t>
      </w:r>
      <w:r w:rsidR="001C6817" w:rsidRPr="00BA5848">
        <w:rPr>
          <w:rFonts w:ascii="굴림" w:eastAsia="굴림" w:hAnsi="굴림" w:hint="eastAsia"/>
          <w:color w:val="000000" w:themeColor="text1"/>
          <w:sz w:val="24"/>
        </w:rPr>
        <w:t>일(</w:t>
      </w:r>
      <w:r w:rsidR="00BA5848" w:rsidRPr="00BA5848">
        <w:rPr>
          <w:rFonts w:ascii="굴림" w:eastAsia="굴림" w:hAnsi="굴림" w:hint="eastAsia"/>
          <w:color w:val="000000" w:themeColor="text1"/>
          <w:sz w:val="24"/>
        </w:rPr>
        <w:t>월</w:t>
      </w:r>
      <w:r w:rsidR="001C6817" w:rsidRPr="00BA5848">
        <w:rPr>
          <w:rFonts w:ascii="굴림" w:eastAsia="굴림" w:hAnsi="굴림" w:hint="eastAsia"/>
          <w:color w:val="000000" w:themeColor="text1"/>
          <w:sz w:val="24"/>
        </w:rPr>
        <w:t>)</w:t>
      </w:r>
      <w:r w:rsidR="00BA5848" w:rsidRPr="00BA5848">
        <w:rPr>
          <w:rFonts w:ascii="굴림" w:eastAsia="굴림" w:hAnsi="굴림" w:hint="eastAsia"/>
          <w:color w:val="000000" w:themeColor="text1"/>
          <w:sz w:val="24"/>
        </w:rPr>
        <w:t xml:space="preserve">부터 3월 9일(월)까지 15일간 일본 </w:t>
      </w:r>
      <w:proofErr w:type="spellStart"/>
      <w:r w:rsidR="00BA5848" w:rsidRPr="00BA5848">
        <w:rPr>
          <w:rFonts w:ascii="굴림" w:eastAsia="굴림" w:hAnsi="굴림" w:hint="eastAsia"/>
          <w:color w:val="000000" w:themeColor="text1"/>
          <w:sz w:val="24"/>
        </w:rPr>
        <w:t>미야자키에서</w:t>
      </w:r>
      <w:proofErr w:type="spellEnd"/>
      <w:r w:rsidR="00BA5848" w:rsidRPr="00BA5848">
        <w:rPr>
          <w:rFonts w:ascii="굴림" w:eastAsia="굴림" w:hAnsi="굴림" w:hint="eastAsia"/>
          <w:color w:val="000000" w:themeColor="text1"/>
          <w:sz w:val="24"/>
        </w:rPr>
        <w:t xml:space="preserve"> 2차 스프링캠프를 실시한다</w:t>
      </w:r>
      <w:r w:rsidR="00BA5848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05EAFBDE" w14:textId="1EBE8020" w:rsidR="00FC35EA" w:rsidRDefault="00FC35EA" w:rsidP="00046D9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C35EA">
        <w:rPr>
          <w:rFonts w:ascii="굴림" w:eastAsia="굴림" w:hAnsi="굴림"/>
          <w:color w:val="000000" w:themeColor="text1"/>
          <w:sz w:val="24"/>
        </w:rPr>
        <w:t xml:space="preserve">올해 SSG 2차 캠프는 </w:t>
      </w:r>
      <w:r>
        <w:rPr>
          <w:rFonts w:ascii="굴림" w:eastAsia="굴림" w:hAnsi="굴림" w:hint="eastAsia"/>
          <w:color w:val="000000" w:themeColor="text1"/>
          <w:sz w:val="24"/>
        </w:rPr>
        <w:t>지난해 대비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기간</w:t>
      </w:r>
      <w:r>
        <w:rPr>
          <w:rFonts w:ascii="굴림" w:eastAsia="굴림" w:hAnsi="굴림" w:hint="eastAsia"/>
          <w:color w:val="000000" w:themeColor="text1"/>
          <w:sz w:val="24"/>
        </w:rPr>
        <w:t>과 규모가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대폭 강화된 것이 특징이다. 구단은 훈련의 효율성을 높이고 실전 감각을 조기에 끌어올리기 위해 캠프 기간을 기존 11일에서 15일로 늘렸다. </w:t>
      </w:r>
      <w:r>
        <w:rPr>
          <w:rFonts w:ascii="굴림" w:eastAsia="굴림" w:hAnsi="굴림" w:hint="eastAsia"/>
          <w:color w:val="000000" w:themeColor="text1"/>
          <w:sz w:val="24"/>
        </w:rPr>
        <w:t>선수단도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지난해 50명에서 올해 57명으로 확대</w:t>
      </w:r>
      <w:r>
        <w:rPr>
          <w:rFonts w:ascii="굴림" w:eastAsia="굴림" w:hAnsi="굴림" w:hint="eastAsia"/>
          <w:color w:val="000000" w:themeColor="text1"/>
          <w:sz w:val="24"/>
        </w:rPr>
        <w:t>,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전 포지션에 걸친 </w:t>
      </w:r>
      <w:proofErr w:type="spellStart"/>
      <w:r w:rsidRPr="00FC35EA">
        <w:rPr>
          <w:rFonts w:ascii="굴림" w:eastAsia="굴림" w:hAnsi="굴림"/>
          <w:color w:val="000000" w:themeColor="text1"/>
          <w:sz w:val="24"/>
        </w:rPr>
        <w:t>뎁스</w:t>
      </w:r>
      <w:proofErr w:type="spellEnd"/>
      <w:r w:rsidRPr="00FC35EA">
        <w:rPr>
          <w:rFonts w:ascii="굴림" w:eastAsia="굴림" w:hAnsi="굴림"/>
          <w:color w:val="000000" w:themeColor="text1"/>
          <w:sz w:val="24"/>
        </w:rPr>
        <w:t xml:space="preserve"> 강화에 힘을 실었다.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이에 </w:t>
      </w:r>
      <w:proofErr w:type="spellStart"/>
      <w:r w:rsidRPr="00FC35EA">
        <w:rPr>
          <w:rFonts w:ascii="굴림" w:eastAsia="굴림" w:hAnsi="굴림"/>
          <w:color w:val="000000" w:themeColor="text1"/>
          <w:sz w:val="24"/>
        </w:rPr>
        <w:t>이숭용</w:t>
      </w:r>
      <w:proofErr w:type="spellEnd"/>
      <w:r w:rsidRPr="00FC35EA">
        <w:rPr>
          <w:rFonts w:ascii="굴림" w:eastAsia="굴림" w:hAnsi="굴림"/>
          <w:color w:val="000000" w:themeColor="text1"/>
          <w:sz w:val="24"/>
        </w:rPr>
        <w:t xml:space="preserve"> 감독을 포함한 코칭스태프 19명과 투수 17명, 포수 3명, 내야수 9명, 외야수 9명이 </w:t>
      </w:r>
      <w:r>
        <w:rPr>
          <w:rFonts w:ascii="굴림" w:eastAsia="굴림" w:hAnsi="굴림" w:hint="eastAsia"/>
          <w:color w:val="000000" w:themeColor="text1"/>
          <w:sz w:val="24"/>
        </w:rPr>
        <w:t>참가한다.</w:t>
      </w:r>
    </w:p>
    <w:p w14:paraId="51C87513" w14:textId="371A3F3F" w:rsidR="00FC35EA" w:rsidRDefault="00FC35EA" w:rsidP="00046D9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C35EA">
        <w:rPr>
          <w:rFonts w:ascii="굴림" w:eastAsia="굴림" w:hAnsi="굴림"/>
          <w:color w:val="000000" w:themeColor="text1"/>
          <w:sz w:val="24"/>
        </w:rPr>
        <w:t xml:space="preserve">SSG는 처음으로 일본 미야자키를 2차 </w:t>
      </w:r>
      <w:r w:rsidR="004B164E">
        <w:rPr>
          <w:rFonts w:ascii="굴림" w:eastAsia="굴림" w:hAnsi="굴림" w:hint="eastAsia"/>
          <w:color w:val="000000" w:themeColor="text1"/>
          <w:sz w:val="24"/>
        </w:rPr>
        <w:t>스프링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캠프지로 선정했다. 미야자키는 온화한 기후와 </w:t>
      </w:r>
      <w:r w:rsidR="00D31D40">
        <w:rPr>
          <w:rFonts w:ascii="굴림" w:eastAsia="굴림" w:hAnsi="굴림" w:hint="eastAsia"/>
          <w:color w:val="000000" w:themeColor="text1"/>
          <w:sz w:val="24"/>
        </w:rPr>
        <w:t>우수한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</w:t>
      </w:r>
      <w:r w:rsidR="00D31D40">
        <w:rPr>
          <w:rFonts w:ascii="굴림" w:eastAsia="굴림" w:hAnsi="굴림" w:hint="eastAsia"/>
          <w:color w:val="000000" w:themeColor="text1"/>
          <w:sz w:val="24"/>
        </w:rPr>
        <w:t>훈련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시설을 갖춰 일본 프로야구</w:t>
      </w:r>
      <w:r w:rsidR="004B164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31D40">
        <w:rPr>
          <w:rFonts w:ascii="굴림" w:eastAsia="굴림" w:hAnsi="굴림" w:hint="eastAsia"/>
          <w:color w:val="000000" w:themeColor="text1"/>
          <w:sz w:val="24"/>
        </w:rPr>
        <w:t>주요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구단들</w:t>
      </w:r>
      <w:r w:rsidR="00046D9E">
        <w:rPr>
          <w:rFonts w:ascii="굴림" w:eastAsia="굴림" w:hAnsi="굴림" w:hint="eastAsia"/>
          <w:color w:val="000000" w:themeColor="text1"/>
          <w:sz w:val="24"/>
        </w:rPr>
        <w:t>이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훈련지로 </w:t>
      </w:r>
      <w:r w:rsidR="008D169E">
        <w:rPr>
          <w:rFonts w:ascii="굴림" w:eastAsia="굴림" w:hAnsi="굴림" w:hint="eastAsia"/>
          <w:color w:val="000000" w:themeColor="text1"/>
          <w:sz w:val="24"/>
        </w:rPr>
        <w:t>선호하는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</w:t>
      </w:r>
      <w:r w:rsidR="008D169E">
        <w:rPr>
          <w:rFonts w:ascii="굴림" w:eastAsia="굴림" w:hAnsi="굴림" w:hint="eastAsia"/>
          <w:color w:val="000000" w:themeColor="text1"/>
          <w:sz w:val="24"/>
        </w:rPr>
        <w:t>지역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이다. SSG는 이번 캠프에서 국내 팀과의 </w:t>
      </w:r>
      <w:proofErr w:type="spellStart"/>
      <w:r w:rsidR="00D31D40" w:rsidRPr="00FC35EA">
        <w:rPr>
          <w:rFonts w:ascii="굴림" w:eastAsia="굴림" w:hAnsi="굴림" w:hint="eastAsia"/>
          <w:color w:val="000000" w:themeColor="text1"/>
          <w:sz w:val="24"/>
        </w:rPr>
        <w:t>연습경기뿐만</w:t>
      </w:r>
      <w:proofErr w:type="spellEnd"/>
      <w:r w:rsidRPr="00FC35EA">
        <w:rPr>
          <w:rFonts w:ascii="굴림" w:eastAsia="굴림" w:hAnsi="굴림"/>
          <w:color w:val="000000" w:themeColor="text1"/>
          <w:sz w:val="24"/>
        </w:rPr>
        <w:t xml:space="preserve"> 아니라 </w:t>
      </w:r>
      <w:r w:rsidRPr="00D31D40">
        <w:rPr>
          <w:rFonts w:ascii="굴림" w:eastAsia="굴림" w:hAnsi="굴림"/>
          <w:color w:val="000000" w:themeColor="text1"/>
          <w:sz w:val="24"/>
        </w:rPr>
        <w:t xml:space="preserve">소프트뱅크 </w:t>
      </w:r>
      <w:proofErr w:type="spellStart"/>
      <w:r w:rsidRPr="00D31D40">
        <w:rPr>
          <w:rFonts w:ascii="굴림" w:eastAsia="굴림" w:hAnsi="굴림"/>
          <w:color w:val="000000" w:themeColor="text1"/>
          <w:sz w:val="24"/>
        </w:rPr>
        <w:t>호크스</w:t>
      </w:r>
      <w:proofErr w:type="spellEnd"/>
      <w:r w:rsidRPr="00D31D40">
        <w:rPr>
          <w:rFonts w:ascii="굴림" w:eastAsia="굴림" w:hAnsi="굴림"/>
          <w:color w:val="000000" w:themeColor="text1"/>
          <w:sz w:val="24"/>
        </w:rPr>
        <w:t>, 라쿠텐 이글스</w:t>
      </w:r>
      <w:r w:rsidRPr="00FC35EA">
        <w:rPr>
          <w:rFonts w:ascii="굴림" w:eastAsia="굴림" w:hAnsi="굴림"/>
          <w:color w:val="000000" w:themeColor="text1"/>
          <w:sz w:val="24"/>
        </w:rPr>
        <w:t xml:space="preserve"> 등 일본</w:t>
      </w:r>
      <w:r w:rsidR="00D31D40">
        <w:rPr>
          <w:rFonts w:ascii="굴림" w:eastAsia="굴림" w:hAnsi="굴림" w:hint="eastAsia"/>
          <w:color w:val="000000" w:themeColor="text1"/>
          <w:sz w:val="24"/>
        </w:rPr>
        <w:t>팀과</w:t>
      </w:r>
      <w:r w:rsidRPr="00FC35EA">
        <w:rPr>
          <w:rFonts w:ascii="굴림" w:eastAsia="굴림" w:hAnsi="굴림"/>
          <w:color w:val="000000" w:themeColor="text1"/>
          <w:sz w:val="24"/>
        </w:rPr>
        <w:t>의 맞대결을 통해 선수들의 실전 감각을 한 차원 높일 계획이다.</w:t>
      </w:r>
    </w:p>
    <w:p w14:paraId="050B9095" w14:textId="044449C9" w:rsidR="00BD7968" w:rsidRDefault="004B164E" w:rsidP="00046D9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아울러 </w:t>
      </w:r>
      <w:r w:rsidR="00BD7968" w:rsidRPr="00BD7968">
        <w:rPr>
          <w:rFonts w:ascii="굴림" w:eastAsia="굴림" w:hAnsi="굴림"/>
          <w:color w:val="000000" w:themeColor="text1"/>
          <w:sz w:val="24"/>
        </w:rPr>
        <w:t>이번 2차 캠프</w:t>
      </w:r>
      <w:r w:rsidR="008D169E">
        <w:rPr>
          <w:rFonts w:ascii="굴림" w:eastAsia="굴림" w:hAnsi="굴림" w:hint="eastAsia"/>
          <w:color w:val="000000" w:themeColor="text1"/>
          <w:sz w:val="24"/>
        </w:rPr>
        <w:t>의 핵심 과제는 신규 자원 발굴을 통한</w:t>
      </w:r>
      <w:r w:rsidR="00BD7968" w:rsidRPr="00BD7968">
        <w:rPr>
          <w:rFonts w:ascii="굴림" w:eastAsia="굴림" w:hAnsi="굴림"/>
          <w:color w:val="000000" w:themeColor="text1"/>
          <w:sz w:val="24"/>
        </w:rPr>
        <w:t xml:space="preserve"> 전력 강화</w:t>
      </w:r>
      <w:r w:rsidR="008D169E">
        <w:rPr>
          <w:rFonts w:ascii="굴림" w:eastAsia="굴림" w:hAnsi="굴림" w:hint="eastAsia"/>
          <w:color w:val="000000" w:themeColor="text1"/>
          <w:sz w:val="24"/>
        </w:rPr>
        <w:t>이다</w:t>
      </w:r>
      <w:r w:rsidR="00BD7968" w:rsidRPr="00BD7968">
        <w:rPr>
          <w:rFonts w:ascii="굴림" w:eastAsia="굴림" w:hAnsi="굴림"/>
          <w:color w:val="000000" w:themeColor="text1"/>
          <w:sz w:val="24"/>
        </w:rPr>
        <w:t xml:space="preserve">. 구단은 치열한 내부 경쟁을 유도하기 위해 </w:t>
      </w:r>
      <w:proofErr w:type="spellStart"/>
      <w:r w:rsidR="008D169E">
        <w:rPr>
          <w:rFonts w:ascii="굴림" w:eastAsia="굴림" w:hAnsi="굴림" w:hint="eastAsia"/>
          <w:color w:val="000000" w:themeColor="text1"/>
          <w:sz w:val="24"/>
        </w:rPr>
        <w:t>퓨처스</w:t>
      </w:r>
      <w:proofErr w:type="spellEnd"/>
      <w:r w:rsidR="008D169E">
        <w:rPr>
          <w:rFonts w:ascii="굴림" w:eastAsia="굴림" w:hAnsi="굴림" w:hint="eastAsia"/>
          <w:color w:val="000000" w:themeColor="text1"/>
          <w:sz w:val="24"/>
        </w:rPr>
        <w:t xml:space="preserve"> 캠프에서 우수한 훈련성과를 보여준 유망 선수를 대거 투입</w:t>
      </w:r>
      <w:r w:rsidR="00046D9E">
        <w:rPr>
          <w:rFonts w:ascii="굴림" w:eastAsia="굴림" w:hAnsi="굴림" w:hint="eastAsia"/>
          <w:color w:val="000000" w:themeColor="text1"/>
          <w:sz w:val="24"/>
        </w:rPr>
        <w:t>,</w:t>
      </w:r>
      <w:r w:rsidR="008D169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D169E">
        <w:rPr>
          <w:rFonts w:ascii="굴림" w:eastAsia="굴림" w:hAnsi="굴림" w:hint="eastAsia"/>
          <w:color w:val="000000" w:themeColor="text1"/>
          <w:sz w:val="24"/>
        </w:rPr>
        <w:t>뎁스</w:t>
      </w:r>
      <w:proofErr w:type="spellEnd"/>
      <w:r w:rsidR="008D169E">
        <w:rPr>
          <w:rFonts w:ascii="굴림" w:eastAsia="굴림" w:hAnsi="굴림" w:hint="eastAsia"/>
          <w:color w:val="000000" w:themeColor="text1"/>
          <w:sz w:val="24"/>
        </w:rPr>
        <w:t xml:space="preserve"> 강화를 도모한다. 이에 </w:t>
      </w:r>
      <w:r w:rsidR="00BD7968" w:rsidRPr="00BD7968">
        <w:rPr>
          <w:rFonts w:ascii="굴림" w:eastAsia="굴림" w:hAnsi="굴림"/>
          <w:color w:val="000000" w:themeColor="text1"/>
          <w:sz w:val="24"/>
        </w:rPr>
        <w:t>선발투수 후보</w:t>
      </w:r>
      <w:r w:rsidR="00046D9E">
        <w:rPr>
          <w:rFonts w:ascii="굴림" w:eastAsia="굴림" w:hAnsi="굴림" w:hint="eastAsia"/>
          <w:color w:val="000000" w:themeColor="text1"/>
          <w:sz w:val="24"/>
        </w:rPr>
        <w:t>는</w:t>
      </w:r>
      <w:r w:rsidR="00BD7968" w:rsidRPr="00BD7968">
        <w:rPr>
          <w:rFonts w:ascii="굴림" w:eastAsia="굴림" w:hAnsi="굴림"/>
          <w:color w:val="000000" w:themeColor="text1"/>
          <w:sz w:val="24"/>
        </w:rPr>
        <w:t xml:space="preserve"> 물론, 내·외야 백업 자원을 추가로 </w:t>
      </w:r>
      <w:proofErr w:type="spellStart"/>
      <w:r w:rsidR="00BD7968" w:rsidRPr="00BD7968">
        <w:rPr>
          <w:rFonts w:ascii="굴림" w:eastAsia="굴림" w:hAnsi="굴림"/>
          <w:color w:val="000000" w:themeColor="text1"/>
          <w:sz w:val="24"/>
        </w:rPr>
        <w:t>합류시켰다</w:t>
      </w:r>
      <w:proofErr w:type="spellEnd"/>
      <w:r w:rsidR="00BD7968" w:rsidRPr="00BD7968">
        <w:rPr>
          <w:rFonts w:ascii="굴림" w:eastAsia="굴림" w:hAnsi="굴림"/>
          <w:color w:val="000000" w:themeColor="text1"/>
          <w:sz w:val="24"/>
        </w:rPr>
        <w:t>.</w:t>
      </w:r>
    </w:p>
    <w:p w14:paraId="6B910B13" w14:textId="29CF4365" w:rsidR="00D31D40" w:rsidRDefault="00D31D40" w:rsidP="00046D9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D31D40">
        <w:rPr>
          <w:rFonts w:ascii="굴림" w:eastAsia="굴림" w:hAnsi="굴림"/>
          <w:color w:val="000000" w:themeColor="text1"/>
          <w:sz w:val="24"/>
        </w:rPr>
        <w:t>이숭용</w:t>
      </w:r>
      <w:proofErr w:type="spellEnd"/>
      <w:r w:rsidRPr="00D31D40">
        <w:rPr>
          <w:rFonts w:ascii="굴림" w:eastAsia="굴림" w:hAnsi="굴림"/>
          <w:color w:val="000000" w:themeColor="text1"/>
          <w:sz w:val="24"/>
        </w:rPr>
        <w:t xml:space="preserve"> 감독은 “지난 1차 캠프가 체력과 기본기를 다지는 시간이었다면, 미야자키 2차 캠프는 실전 감각을 개막에 맞춰 끌어올리는 과정이다</w:t>
      </w:r>
      <w:r w:rsidR="00BD7968">
        <w:rPr>
          <w:rFonts w:ascii="굴림" w:eastAsia="굴림" w:hAnsi="굴림" w:hint="eastAsia"/>
          <w:color w:val="000000" w:themeColor="text1"/>
          <w:sz w:val="24"/>
        </w:rPr>
        <w:t>. 연습</w:t>
      </w:r>
      <w:r w:rsidRPr="00D31D40">
        <w:rPr>
          <w:rFonts w:ascii="굴림" w:eastAsia="굴림" w:hAnsi="굴림"/>
          <w:color w:val="000000" w:themeColor="text1"/>
          <w:sz w:val="24"/>
        </w:rPr>
        <w:t xml:space="preserve"> 경기를 통해 선수들이 </w:t>
      </w:r>
      <w:r w:rsidR="008D169E">
        <w:rPr>
          <w:rFonts w:ascii="굴림" w:eastAsia="굴림" w:hAnsi="굴림" w:hint="eastAsia"/>
          <w:color w:val="000000" w:themeColor="text1"/>
          <w:sz w:val="24"/>
        </w:rPr>
        <w:t>성장하고</w:t>
      </w:r>
      <w:r w:rsidRPr="00D31D40">
        <w:rPr>
          <w:rFonts w:ascii="굴림" w:eastAsia="굴림" w:hAnsi="굴림"/>
          <w:color w:val="000000" w:themeColor="text1"/>
          <w:sz w:val="24"/>
        </w:rPr>
        <w:t xml:space="preserve"> 증명할 것으로 기대한다. 가장 중요한 것은 경쟁 속에서도 부상 없이 건강하게 시즌을 맞이하는 것”이라고 </w:t>
      </w:r>
      <w:r w:rsidR="00BD7968">
        <w:rPr>
          <w:rFonts w:ascii="굴림" w:eastAsia="굴림" w:hAnsi="굴림" w:hint="eastAsia"/>
          <w:color w:val="000000" w:themeColor="text1"/>
          <w:sz w:val="24"/>
        </w:rPr>
        <w:t>설명했다</w:t>
      </w:r>
      <w:r w:rsidRPr="00D31D40">
        <w:rPr>
          <w:rFonts w:ascii="굴림" w:eastAsia="굴림" w:hAnsi="굴림"/>
          <w:color w:val="000000" w:themeColor="text1"/>
          <w:sz w:val="24"/>
        </w:rPr>
        <w:t>.</w:t>
      </w:r>
    </w:p>
    <w:p w14:paraId="10BEA8BF" w14:textId="2417EF25" w:rsidR="00D32F94" w:rsidRPr="00D32F94" w:rsidRDefault="00BD7968" w:rsidP="00046D9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Pr="00BD7968">
        <w:rPr>
          <w:rFonts w:ascii="굴림" w:eastAsia="굴림" w:hAnsi="굴림"/>
          <w:color w:val="000000" w:themeColor="text1"/>
          <w:sz w:val="24"/>
        </w:rPr>
        <w:t>SSG는 캠프 기간 중 총 6차례의 연습경기를 치른다. ▲25일</w:t>
      </w:r>
      <w:r w:rsidR="00046D9E">
        <w:rPr>
          <w:rFonts w:ascii="굴림" w:eastAsia="굴림" w:hAnsi="굴림" w:hint="eastAsia"/>
          <w:color w:val="000000" w:themeColor="text1"/>
          <w:sz w:val="24"/>
        </w:rPr>
        <w:t>(수)</w:t>
      </w:r>
      <w:r w:rsidRPr="00BD7968">
        <w:rPr>
          <w:rFonts w:ascii="굴림" w:eastAsia="굴림" w:hAnsi="굴림"/>
          <w:color w:val="000000" w:themeColor="text1"/>
          <w:sz w:val="24"/>
        </w:rPr>
        <w:t xml:space="preserve"> 소프트뱅크 </w:t>
      </w:r>
      <w:proofErr w:type="spellStart"/>
      <w:r w:rsidRPr="00BD7968">
        <w:rPr>
          <w:rFonts w:ascii="굴림" w:eastAsia="굴림" w:hAnsi="굴림"/>
          <w:color w:val="000000" w:themeColor="text1"/>
          <w:sz w:val="24"/>
        </w:rPr>
        <w:t>호크스</w:t>
      </w:r>
      <w:proofErr w:type="spellEnd"/>
      <w:r w:rsidRPr="00BD7968">
        <w:rPr>
          <w:rFonts w:ascii="굴림" w:eastAsia="굴림" w:hAnsi="굴림"/>
          <w:color w:val="000000" w:themeColor="text1"/>
          <w:sz w:val="24"/>
        </w:rPr>
        <w:t xml:space="preserve"> ▲28일</w:t>
      </w:r>
      <w:r w:rsidR="00046D9E">
        <w:rPr>
          <w:rFonts w:ascii="굴림" w:eastAsia="굴림" w:hAnsi="굴림" w:hint="eastAsia"/>
          <w:color w:val="000000" w:themeColor="text1"/>
          <w:sz w:val="24"/>
        </w:rPr>
        <w:t>(토)</w:t>
      </w:r>
      <w:r w:rsidRPr="00BD7968">
        <w:rPr>
          <w:rFonts w:ascii="굴림" w:eastAsia="굴림" w:hAnsi="굴림"/>
          <w:color w:val="000000" w:themeColor="text1"/>
          <w:sz w:val="24"/>
        </w:rPr>
        <w:t xml:space="preserve"> 라쿠텐 이글스와의 교류전을 시작으로, ▲3월 2일</w:t>
      </w:r>
      <w:r w:rsidR="00046D9E">
        <w:rPr>
          <w:rFonts w:ascii="굴림" w:eastAsia="굴림" w:hAnsi="굴림" w:hint="eastAsia"/>
          <w:color w:val="000000" w:themeColor="text1"/>
          <w:sz w:val="24"/>
        </w:rPr>
        <w:t>(월)</w:t>
      </w:r>
      <w:r w:rsidRPr="00BD7968">
        <w:rPr>
          <w:rFonts w:ascii="굴림" w:eastAsia="굴림" w:hAnsi="굴림"/>
          <w:color w:val="000000" w:themeColor="text1"/>
          <w:sz w:val="24"/>
        </w:rPr>
        <w:t>과 3일</w:t>
      </w:r>
      <w:r w:rsidR="00046D9E">
        <w:rPr>
          <w:rFonts w:ascii="굴림" w:eastAsia="굴림" w:hAnsi="굴림" w:hint="eastAsia"/>
          <w:color w:val="000000" w:themeColor="text1"/>
          <w:sz w:val="24"/>
        </w:rPr>
        <w:t>(화)</w:t>
      </w:r>
      <w:r w:rsidRPr="00BD7968">
        <w:rPr>
          <w:rFonts w:ascii="굴림" w:eastAsia="굴림" w:hAnsi="굴림"/>
          <w:color w:val="000000" w:themeColor="text1"/>
          <w:sz w:val="24"/>
        </w:rPr>
        <w:t xml:space="preserve"> 롯데 자이언츠 ▲5일</w:t>
      </w:r>
      <w:r w:rsidR="00046D9E">
        <w:rPr>
          <w:rFonts w:ascii="굴림" w:eastAsia="굴림" w:hAnsi="굴림" w:hint="eastAsia"/>
          <w:color w:val="000000" w:themeColor="text1"/>
          <w:sz w:val="24"/>
        </w:rPr>
        <w:t>(목)</w:t>
      </w:r>
      <w:r w:rsidRPr="00BD7968">
        <w:rPr>
          <w:rFonts w:ascii="굴림" w:eastAsia="굴림" w:hAnsi="굴림"/>
          <w:color w:val="000000" w:themeColor="text1"/>
          <w:sz w:val="24"/>
        </w:rPr>
        <w:t>과 6일</w:t>
      </w:r>
      <w:r w:rsidR="00046D9E">
        <w:rPr>
          <w:rFonts w:ascii="굴림" w:eastAsia="굴림" w:hAnsi="굴림" w:hint="eastAsia"/>
          <w:color w:val="000000" w:themeColor="text1"/>
          <w:sz w:val="24"/>
        </w:rPr>
        <w:t>(금)</w:t>
      </w:r>
      <w:r w:rsidRPr="00BD7968">
        <w:rPr>
          <w:rFonts w:ascii="굴림" w:eastAsia="굴림" w:hAnsi="굴림"/>
          <w:color w:val="000000" w:themeColor="text1"/>
          <w:sz w:val="24"/>
        </w:rPr>
        <w:t xml:space="preserve"> 두산 </w:t>
      </w:r>
      <w:proofErr w:type="spellStart"/>
      <w:r w:rsidRPr="00BD7968">
        <w:rPr>
          <w:rFonts w:ascii="굴림" w:eastAsia="굴림" w:hAnsi="굴림"/>
          <w:color w:val="000000" w:themeColor="text1"/>
          <w:sz w:val="24"/>
        </w:rPr>
        <w:t>베어스와</w:t>
      </w:r>
      <w:proofErr w:type="spellEnd"/>
      <w:r w:rsidRPr="00BD7968">
        <w:rPr>
          <w:rFonts w:ascii="굴림" w:eastAsia="굴림" w:hAnsi="굴림"/>
          <w:color w:val="000000" w:themeColor="text1"/>
          <w:sz w:val="24"/>
        </w:rPr>
        <w:t xml:space="preserve"> 차례로 맞붙으며 전력을 점검한다.</w:t>
      </w:r>
      <w:r w:rsidR="00046D9E">
        <w:rPr>
          <w:rFonts w:ascii="굴림" w:eastAsia="굴림" w:hAnsi="굴림" w:hint="eastAsia"/>
          <w:color w:val="000000" w:themeColor="text1"/>
          <w:sz w:val="24"/>
        </w:rPr>
        <w:t xml:space="preserve">                    </w:t>
      </w:r>
      <w:r w:rsidR="00D32F94">
        <w:rPr>
          <w:rFonts w:ascii="굴림" w:eastAsia="굴림" w:hAnsi="굴림"/>
          <w:color w:val="000000" w:themeColor="text1"/>
          <w:sz w:val="24"/>
        </w:rPr>
        <w:t>“</w:t>
      </w:r>
      <w:r w:rsidR="00D32F94">
        <w:rPr>
          <w:rFonts w:ascii="굴림" w:eastAsia="굴림" w:hAnsi="굴림" w:hint="eastAsia"/>
          <w:color w:val="000000" w:themeColor="text1"/>
          <w:sz w:val="24"/>
        </w:rPr>
        <w:t>끝</w:t>
      </w:r>
      <w:r w:rsidR="00D32F94"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91F8" w14:textId="77777777" w:rsidR="00D9295D" w:rsidRDefault="00D9295D" w:rsidP="000446A8">
      <w:pPr>
        <w:spacing w:after="0" w:line="240" w:lineRule="auto"/>
      </w:pPr>
      <w:r>
        <w:separator/>
      </w:r>
    </w:p>
  </w:endnote>
  <w:endnote w:type="continuationSeparator" w:id="0">
    <w:p w14:paraId="70A17CC4" w14:textId="77777777" w:rsidR="00D9295D" w:rsidRDefault="00D9295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7EB0" w14:textId="77777777" w:rsidR="00D9295D" w:rsidRDefault="00D9295D" w:rsidP="000446A8">
      <w:pPr>
        <w:spacing w:after="0" w:line="240" w:lineRule="auto"/>
      </w:pPr>
      <w:r>
        <w:separator/>
      </w:r>
    </w:p>
  </w:footnote>
  <w:footnote w:type="continuationSeparator" w:id="0">
    <w:p w14:paraId="185E0487" w14:textId="77777777" w:rsidR="00D9295D" w:rsidRDefault="00D9295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61FB"/>
    <w:multiLevelType w:val="hybridMultilevel"/>
    <w:tmpl w:val="1E341688"/>
    <w:lvl w:ilvl="0" w:tplc="FFFFFFFF">
      <w:start w:val="1"/>
      <w:numFmt w:val="ganada"/>
      <w:lvlText w:val="%1."/>
      <w:lvlJc w:val="left"/>
      <w:pPr>
        <w:ind w:left="826" w:hanging="400"/>
      </w:pPr>
      <w:rPr>
        <w:rFonts w:hint="default"/>
        <w:b w:val="0"/>
        <w:sz w:val="24"/>
        <w:szCs w:val="24"/>
      </w:rPr>
    </w:lvl>
    <w:lvl w:ilvl="1" w:tplc="FFFFFFFF">
      <w:numFmt w:val="bullet"/>
      <w:lvlText w:val="-"/>
      <w:lvlJc w:val="left"/>
      <w:pPr>
        <w:ind w:left="1186" w:hanging="360"/>
      </w:pPr>
      <w:rPr>
        <w:rFonts w:ascii="에브리데이고딕 L" w:eastAsia="에브리데이고딕 L" w:hAnsi="에브리데이고딕 L" w:cs="바탕" w:hint="eastAsia"/>
      </w:rPr>
    </w:lvl>
    <w:lvl w:ilvl="2" w:tplc="FFFFFFFF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9443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0BCC"/>
    <w:rsid w:val="00036853"/>
    <w:rsid w:val="000446A8"/>
    <w:rsid w:val="00044EF2"/>
    <w:rsid w:val="00046D9E"/>
    <w:rsid w:val="000565B4"/>
    <w:rsid w:val="00096525"/>
    <w:rsid w:val="000974CA"/>
    <w:rsid w:val="000B1510"/>
    <w:rsid w:val="000B470F"/>
    <w:rsid w:val="000B620F"/>
    <w:rsid w:val="000C1DA4"/>
    <w:rsid w:val="000C3FD3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6467D"/>
    <w:rsid w:val="001737F1"/>
    <w:rsid w:val="001818E9"/>
    <w:rsid w:val="001841CD"/>
    <w:rsid w:val="00185B82"/>
    <w:rsid w:val="00191F91"/>
    <w:rsid w:val="001935DD"/>
    <w:rsid w:val="0019724E"/>
    <w:rsid w:val="001B2E0F"/>
    <w:rsid w:val="001B45E2"/>
    <w:rsid w:val="001B50AA"/>
    <w:rsid w:val="001C6817"/>
    <w:rsid w:val="001C6E3C"/>
    <w:rsid w:val="001D5AE4"/>
    <w:rsid w:val="001E433E"/>
    <w:rsid w:val="001E5470"/>
    <w:rsid w:val="001F2552"/>
    <w:rsid w:val="0021271A"/>
    <w:rsid w:val="00222C40"/>
    <w:rsid w:val="00247862"/>
    <w:rsid w:val="00255273"/>
    <w:rsid w:val="002667E2"/>
    <w:rsid w:val="002A1122"/>
    <w:rsid w:val="002A460A"/>
    <w:rsid w:val="002A56F6"/>
    <w:rsid w:val="002B4E73"/>
    <w:rsid w:val="002C028E"/>
    <w:rsid w:val="002C3ADF"/>
    <w:rsid w:val="002E430E"/>
    <w:rsid w:val="002F2F58"/>
    <w:rsid w:val="002F51AF"/>
    <w:rsid w:val="00326520"/>
    <w:rsid w:val="00330B6C"/>
    <w:rsid w:val="00382309"/>
    <w:rsid w:val="00390257"/>
    <w:rsid w:val="003A55C9"/>
    <w:rsid w:val="003B0BE9"/>
    <w:rsid w:val="003D14A4"/>
    <w:rsid w:val="003D4736"/>
    <w:rsid w:val="003F4685"/>
    <w:rsid w:val="004057FA"/>
    <w:rsid w:val="0041218D"/>
    <w:rsid w:val="00413910"/>
    <w:rsid w:val="004148EE"/>
    <w:rsid w:val="004211BA"/>
    <w:rsid w:val="00447ACE"/>
    <w:rsid w:val="0045490D"/>
    <w:rsid w:val="00467D00"/>
    <w:rsid w:val="00470796"/>
    <w:rsid w:val="00471C57"/>
    <w:rsid w:val="004830E4"/>
    <w:rsid w:val="004922E4"/>
    <w:rsid w:val="00494C2B"/>
    <w:rsid w:val="004973A1"/>
    <w:rsid w:val="004A044B"/>
    <w:rsid w:val="004B164E"/>
    <w:rsid w:val="004C2FA0"/>
    <w:rsid w:val="004E47BF"/>
    <w:rsid w:val="005071E3"/>
    <w:rsid w:val="00521833"/>
    <w:rsid w:val="00521D5B"/>
    <w:rsid w:val="00527663"/>
    <w:rsid w:val="005316E7"/>
    <w:rsid w:val="005341DA"/>
    <w:rsid w:val="0053455B"/>
    <w:rsid w:val="00535B30"/>
    <w:rsid w:val="0056511B"/>
    <w:rsid w:val="0056797E"/>
    <w:rsid w:val="00571884"/>
    <w:rsid w:val="00577651"/>
    <w:rsid w:val="005A3EFC"/>
    <w:rsid w:val="005A55A0"/>
    <w:rsid w:val="005B1EFA"/>
    <w:rsid w:val="005B5F74"/>
    <w:rsid w:val="005D637A"/>
    <w:rsid w:val="005D6F0F"/>
    <w:rsid w:val="005E4C0C"/>
    <w:rsid w:val="005F4800"/>
    <w:rsid w:val="00616165"/>
    <w:rsid w:val="00641944"/>
    <w:rsid w:val="0066039C"/>
    <w:rsid w:val="00690E9C"/>
    <w:rsid w:val="00694D5E"/>
    <w:rsid w:val="00696F44"/>
    <w:rsid w:val="006A0CEC"/>
    <w:rsid w:val="006C1FF7"/>
    <w:rsid w:val="006C5074"/>
    <w:rsid w:val="006D307E"/>
    <w:rsid w:val="00702D0B"/>
    <w:rsid w:val="00706961"/>
    <w:rsid w:val="00706E12"/>
    <w:rsid w:val="00714171"/>
    <w:rsid w:val="007150DC"/>
    <w:rsid w:val="0072598D"/>
    <w:rsid w:val="00730013"/>
    <w:rsid w:val="007341A8"/>
    <w:rsid w:val="0073765F"/>
    <w:rsid w:val="00745CA0"/>
    <w:rsid w:val="007660C6"/>
    <w:rsid w:val="0077225A"/>
    <w:rsid w:val="00776492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62684"/>
    <w:rsid w:val="008647DA"/>
    <w:rsid w:val="00874074"/>
    <w:rsid w:val="00877F0F"/>
    <w:rsid w:val="008C4148"/>
    <w:rsid w:val="008C7D83"/>
    <w:rsid w:val="008D169E"/>
    <w:rsid w:val="008E0FBD"/>
    <w:rsid w:val="008E166A"/>
    <w:rsid w:val="008F0DAF"/>
    <w:rsid w:val="009065A6"/>
    <w:rsid w:val="00915DE5"/>
    <w:rsid w:val="00940152"/>
    <w:rsid w:val="009618D3"/>
    <w:rsid w:val="00967E62"/>
    <w:rsid w:val="00983602"/>
    <w:rsid w:val="00984A0B"/>
    <w:rsid w:val="00985637"/>
    <w:rsid w:val="009857F5"/>
    <w:rsid w:val="0099617F"/>
    <w:rsid w:val="009B5837"/>
    <w:rsid w:val="009E4027"/>
    <w:rsid w:val="009F298A"/>
    <w:rsid w:val="00A1186B"/>
    <w:rsid w:val="00A12726"/>
    <w:rsid w:val="00A14CD1"/>
    <w:rsid w:val="00A32B33"/>
    <w:rsid w:val="00A40454"/>
    <w:rsid w:val="00A451EB"/>
    <w:rsid w:val="00A50AC9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AF71AE"/>
    <w:rsid w:val="00B2690D"/>
    <w:rsid w:val="00B41BA5"/>
    <w:rsid w:val="00B477A4"/>
    <w:rsid w:val="00B56B41"/>
    <w:rsid w:val="00B72D29"/>
    <w:rsid w:val="00BA0B6B"/>
    <w:rsid w:val="00BA5848"/>
    <w:rsid w:val="00BB00CA"/>
    <w:rsid w:val="00BB15F1"/>
    <w:rsid w:val="00BC65CD"/>
    <w:rsid w:val="00BD7968"/>
    <w:rsid w:val="00BF25A4"/>
    <w:rsid w:val="00BF28FD"/>
    <w:rsid w:val="00C04BC6"/>
    <w:rsid w:val="00C0575A"/>
    <w:rsid w:val="00C07036"/>
    <w:rsid w:val="00C246FB"/>
    <w:rsid w:val="00C66148"/>
    <w:rsid w:val="00C76441"/>
    <w:rsid w:val="00C76FF0"/>
    <w:rsid w:val="00C834A6"/>
    <w:rsid w:val="00CA32A6"/>
    <w:rsid w:val="00CB0E05"/>
    <w:rsid w:val="00CB51D6"/>
    <w:rsid w:val="00CD1AEB"/>
    <w:rsid w:val="00CD624E"/>
    <w:rsid w:val="00CE2FA7"/>
    <w:rsid w:val="00CF12E2"/>
    <w:rsid w:val="00CF48B0"/>
    <w:rsid w:val="00D106EC"/>
    <w:rsid w:val="00D171A5"/>
    <w:rsid w:val="00D31D40"/>
    <w:rsid w:val="00D32F94"/>
    <w:rsid w:val="00D33253"/>
    <w:rsid w:val="00D53E67"/>
    <w:rsid w:val="00D56154"/>
    <w:rsid w:val="00D5651E"/>
    <w:rsid w:val="00D64B79"/>
    <w:rsid w:val="00D67C2E"/>
    <w:rsid w:val="00D7315A"/>
    <w:rsid w:val="00D75D71"/>
    <w:rsid w:val="00D82125"/>
    <w:rsid w:val="00D9295D"/>
    <w:rsid w:val="00D9609C"/>
    <w:rsid w:val="00DA3F9E"/>
    <w:rsid w:val="00DA6AFC"/>
    <w:rsid w:val="00DB59AD"/>
    <w:rsid w:val="00DB6F17"/>
    <w:rsid w:val="00DC0D42"/>
    <w:rsid w:val="00DC269A"/>
    <w:rsid w:val="00DD238D"/>
    <w:rsid w:val="00DD275B"/>
    <w:rsid w:val="00DD7900"/>
    <w:rsid w:val="00E13306"/>
    <w:rsid w:val="00E542FD"/>
    <w:rsid w:val="00E55AE8"/>
    <w:rsid w:val="00E610D6"/>
    <w:rsid w:val="00EB79DA"/>
    <w:rsid w:val="00EC0776"/>
    <w:rsid w:val="00EC1DF3"/>
    <w:rsid w:val="00EC2E3A"/>
    <w:rsid w:val="00ED2A7F"/>
    <w:rsid w:val="00EE1640"/>
    <w:rsid w:val="00EE1F20"/>
    <w:rsid w:val="00EF0DAA"/>
    <w:rsid w:val="00EF2C3E"/>
    <w:rsid w:val="00F023AF"/>
    <w:rsid w:val="00F07AB9"/>
    <w:rsid w:val="00F17172"/>
    <w:rsid w:val="00F359FD"/>
    <w:rsid w:val="00F40B8F"/>
    <w:rsid w:val="00F40D66"/>
    <w:rsid w:val="00F42591"/>
    <w:rsid w:val="00F42895"/>
    <w:rsid w:val="00F52CAB"/>
    <w:rsid w:val="00F53619"/>
    <w:rsid w:val="00F56D96"/>
    <w:rsid w:val="00F66132"/>
    <w:rsid w:val="00F70775"/>
    <w:rsid w:val="00F7387A"/>
    <w:rsid w:val="00FA111B"/>
    <w:rsid w:val="00FA6A28"/>
    <w:rsid w:val="00FA7A76"/>
    <w:rsid w:val="00FC0648"/>
    <w:rsid w:val="00FC35EA"/>
    <w:rsid w:val="00FC37D5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218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934</Characters>
  <Application>Microsoft Office Word</Application>
  <DocSecurity>0</DocSecurity>
  <Lines>46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2</cp:revision>
  <cp:lastPrinted>2025-12-03T07:40:00Z</cp:lastPrinted>
  <dcterms:created xsi:type="dcterms:W3CDTF">2026-02-20T02:48:00Z</dcterms:created>
  <dcterms:modified xsi:type="dcterms:W3CDTF">2026-02-20T02:48:00Z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