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0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6"/>
        <w:gridCol w:w="7842"/>
        <w:gridCol w:w="595"/>
      </w:tblGrid>
      <w:tr w:rsidR="005835A1" w:rsidRPr="00693B08" w14:paraId="548F6EDF" w14:textId="77777777" w:rsidTr="00AA0BBF">
        <w:trPr>
          <w:gridAfter w:val="1"/>
          <w:wAfter w:w="595" w:type="dxa"/>
          <w:trHeight w:val="550"/>
        </w:trPr>
        <w:tc>
          <w:tcPr>
            <w:tcW w:w="1626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</w:tcPr>
          <w:p w14:paraId="2A31D399" w14:textId="0C4550A3" w:rsidR="00A64B42" w:rsidRPr="00693B08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8057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ED0C6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37587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11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CF33C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ED0C6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242CFD" w:rsidRPr="00242CFD" w14:paraId="4CA3CA8E" w14:textId="77777777" w:rsidTr="00AA0BBF">
        <w:trPr>
          <w:trHeight w:val="527"/>
        </w:trPr>
        <w:tc>
          <w:tcPr>
            <w:tcW w:w="1626" w:type="dxa"/>
          </w:tcPr>
          <w:p w14:paraId="1D9D3622" w14:textId="77777777" w:rsidR="00A64B42" w:rsidRPr="00242CFD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242CFD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320CA4ED" w14:textId="77777777" w:rsidR="00A64B42" w:rsidRPr="00242CFD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2A1FF516" w14:textId="77777777" w:rsidR="00A64B42" w:rsidRPr="00242CFD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09009043" w14:textId="58A10C7B" w:rsidR="008903EF" w:rsidRPr="00242CFD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35689E74" w14:textId="77777777" w:rsidR="00587BBE" w:rsidRPr="00242CFD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41F691C8" w14:textId="77777777" w:rsidR="0032109B" w:rsidRPr="00242CFD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51F13A6F" w14:textId="77777777" w:rsidR="0028188F" w:rsidRPr="00242CFD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2E5B98BB" w14:textId="77777777" w:rsidR="0028188F" w:rsidRPr="00242CFD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0AFF00B3" w14:textId="77777777" w:rsidR="0028188F" w:rsidRPr="00242CFD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47836008" w14:textId="77777777" w:rsidR="003A3FE5" w:rsidRPr="00242CFD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46C207B3" w14:textId="77777777" w:rsidR="003A3FE5" w:rsidRPr="00242CFD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1C7379C7" w14:textId="77777777" w:rsidR="00401D9C" w:rsidRPr="00242CFD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151378AC" w14:textId="77777777" w:rsidR="00401D9C" w:rsidRPr="00242CFD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</w:pPr>
          </w:p>
          <w:p w14:paraId="33FF4F18" w14:textId="22614811" w:rsidR="00A64B42" w:rsidRPr="00242CFD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6"/>
                <w:szCs w:val="16"/>
              </w:rPr>
            </w:pPr>
            <w:r w:rsidRPr="00242CFD"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  <w:t>보도자료 문의</w:t>
            </w:r>
          </w:p>
          <w:p w14:paraId="648A222F" w14:textId="60713356" w:rsidR="00A64B42" w:rsidRPr="00242CFD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6"/>
                <w:szCs w:val="16"/>
              </w:rPr>
            </w:pPr>
            <w:proofErr w:type="spellStart"/>
            <w:r w:rsidRPr="00242CFD"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16"/>
                <w:szCs w:val="16"/>
              </w:rPr>
              <w:t>홍보</w:t>
            </w:r>
            <w:r w:rsidR="00F90675" w:rsidRPr="00242CFD">
              <w:rPr>
                <w:rFonts w:ascii="맑은 고딕" w:eastAsia="맑은 고딕" w:hAnsi="맑은 고딕" w:cs="맑은 고딕"/>
                <w:b/>
                <w:color w:val="000000" w:themeColor="text1"/>
                <w:sz w:val="16"/>
                <w:szCs w:val="16"/>
              </w:rPr>
              <w:t>팀</w:t>
            </w:r>
            <w:proofErr w:type="spellEnd"/>
          </w:p>
          <w:p w14:paraId="4263B5B9" w14:textId="77777777" w:rsidR="009C5BC8" w:rsidRPr="00242CFD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16DB0CEA" w14:textId="77777777" w:rsidR="00BD5BF9" w:rsidRPr="00242CFD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proofErr w:type="spellStart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김범주</w:t>
            </w:r>
            <w:proofErr w:type="spellEnd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 xml:space="preserve"> 파트너</w:t>
            </w:r>
          </w:p>
          <w:p w14:paraId="6C8B1E9C" w14:textId="77777777" w:rsidR="00BD5BF9" w:rsidRPr="00242CFD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10-9972-2142</w:t>
            </w:r>
          </w:p>
          <w:p w14:paraId="302229F4" w14:textId="77777777" w:rsidR="00BD5BF9" w:rsidRPr="00242CFD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02-3015-7824</w:t>
            </w:r>
          </w:p>
          <w:p w14:paraId="410278A4" w14:textId="77777777" w:rsidR="00BD5BF9" w:rsidRPr="00242CFD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063F4969" w14:textId="77777777" w:rsidR="009C5BC8" w:rsidRPr="00242CFD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김주영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242CFD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010-9865-1103</w:t>
            </w:r>
          </w:p>
          <w:p w14:paraId="447FA9D2" w14:textId="77777777" w:rsidR="009C5BC8" w:rsidRPr="00242CFD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02-3015-1900</w:t>
            </w:r>
          </w:p>
          <w:p w14:paraId="62B27273" w14:textId="77777777" w:rsidR="005966EB" w:rsidRPr="00242CFD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3AA8B1B4" w14:textId="3AD8ACD0" w:rsidR="005966EB" w:rsidRPr="00242CFD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하지은 파트너</w:t>
            </w:r>
          </w:p>
          <w:p w14:paraId="4D6E69C2" w14:textId="77777777" w:rsidR="00387628" w:rsidRPr="00242CFD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10-2651-6768</w:t>
            </w:r>
          </w:p>
          <w:p w14:paraId="1FDC09D3" w14:textId="77777777" w:rsidR="00387628" w:rsidRPr="00242CFD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2-3015-1288</w:t>
            </w:r>
          </w:p>
          <w:p w14:paraId="7C7FF39D" w14:textId="77777777" w:rsidR="000E25F1" w:rsidRPr="00242CFD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4C451EF8" w14:textId="77777777" w:rsidR="00AF5FB8" w:rsidRPr="00242CFD" w:rsidRDefault="00AF5FB8" w:rsidP="00AF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임지선 파트너</w:t>
            </w:r>
          </w:p>
          <w:p w14:paraId="5EBD7EA5" w14:textId="24D8CAB9" w:rsidR="00AF5FB8" w:rsidRPr="00242CFD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010-4192-3066</w:t>
            </w:r>
          </w:p>
          <w:p w14:paraId="2E9A3D0E" w14:textId="5A8118B8" w:rsidR="00B01D2C" w:rsidRPr="00242CFD" w:rsidRDefault="00B01D2C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02-3015-1124</w:t>
            </w:r>
          </w:p>
          <w:p w14:paraId="461868B1" w14:textId="77777777" w:rsidR="009D2092" w:rsidRPr="00242CFD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7DE33CB5" w14:textId="77777777" w:rsidR="00FF097D" w:rsidRPr="00242CFD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proofErr w:type="spellStart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박한조</w:t>
            </w:r>
            <w:proofErr w:type="spellEnd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 xml:space="preserve"> 파트장</w:t>
            </w:r>
          </w:p>
          <w:p w14:paraId="119CD9D4" w14:textId="77777777" w:rsidR="00FF097D" w:rsidRPr="00242CFD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010-8928-7720</w:t>
            </w:r>
          </w:p>
          <w:p w14:paraId="18034A7D" w14:textId="77777777" w:rsidR="00A64B42" w:rsidRPr="00242CFD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02-3015-1282</w:t>
            </w:r>
          </w:p>
          <w:p w14:paraId="4755140C" w14:textId="77777777" w:rsidR="001F1169" w:rsidRPr="00242CFD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  <w:p w14:paraId="1074368B" w14:textId="259038BB" w:rsidR="00F02D5E" w:rsidRPr="00242CFD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proofErr w:type="spellStart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이병엽</w:t>
            </w:r>
            <w:proofErr w:type="spellEnd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 xml:space="preserve"> 팀장</w:t>
            </w:r>
          </w:p>
          <w:p w14:paraId="555D26F2" w14:textId="77777777" w:rsidR="00F02D5E" w:rsidRPr="00242CFD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10-2020-7710</w:t>
            </w:r>
          </w:p>
          <w:p w14:paraId="71ABF172" w14:textId="77777777" w:rsidR="00F02D5E" w:rsidRPr="00242CFD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5"/>
                <w:szCs w:val="15"/>
              </w:rPr>
              <w:t>0</w:t>
            </w:r>
            <w:r w:rsidRPr="00242CFD"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  <w:t>2-3015-1235</w:t>
            </w:r>
          </w:p>
          <w:p w14:paraId="6837755D" w14:textId="02583365" w:rsidR="001F1169" w:rsidRPr="00242CFD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color w:val="000000" w:themeColor="text1"/>
                <w:sz w:val="15"/>
                <w:szCs w:val="15"/>
              </w:rPr>
            </w:pPr>
          </w:p>
        </w:tc>
        <w:tc>
          <w:tcPr>
            <w:tcW w:w="7842" w:type="dxa"/>
          </w:tcPr>
          <w:p w14:paraId="3AB69097" w14:textId="1F263CAB" w:rsidR="00080576" w:rsidRPr="00242CFD" w:rsidRDefault="00080576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28"/>
                <w:szCs w:val="28"/>
              </w:rPr>
            </w:pPr>
            <w:r w:rsidRPr="00242CFD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28"/>
                <w:szCs w:val="28"/>
              </w:rPr>
              <w:t>"</w:t>
            </w:r>
            <w:r w:rsidR="0034181E">
              <w:rPr>
                <w:rFonts w:asciiTheme="minorEastAsia" w:hAnsiTheme="minorEastAsia" w:cs="굴림" w:hint="eastAsia"/>
                <w:b/>
                <w:bCs/>
                <w:color w:val="000000" w:themeColor="text1"/>
                <w:spacing w:val="-20"/>
                <w:sz w:val="28"/>
                <w:szCs w:val="28"/>
              </w:rPr>
              <w:t>별이 내린다! 혜택이 쌓인다!</w:t>
            </w:r>
            <w:r w:rsidR="00441522" w:rsidRPr="00242CFD">
              <w:rPr>
                <w:rFonts w:asciiTheme="minorEastAsia" w:hAnsiTheme="minorEastAsia" w:cs="굴림"/>
                <w:b/>
                <w:bCs/>
                <w:color w:val="000000" w:themeColor="text1"/>
                <w:spacing w:val="-20"/>
                <w:sz w:val="28"/>
                <w:szCs w:val="28"/>
              </w:rPr>
              <w:t>”</w:t>
            </w:r>
          </w:p>
          <w:p w14:paraId="65111DCD" w14:textId="643833CC" w:rsidR="00FC49AD" w:rsidRPr="00FC49AD" w:rsidRDefault="0034181E" w:rsidP="00FC4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 w:themeColor="text1"/>
                <w:sz w:val="34"/>
                <w:szCs w:val="34"/>
              </w:rPr>
            </w:pPr>
            <w:r w:rsidRPr="0034181E">
              <w:rPr>
                <w:rFonts w:asciiTheme="minorEastAsia" w:hAnsiTheme="minorEastAsia" w:cs="굴림" w:hint="eastAsia"/>
                <w:b/>
                <w:bCs/>
                <w:color w:val="000000" w:themeColor="text1"/>
                <w:sz w:val="34"/>
                <w:szCs w:val="34"/>
              </w:rPr>
              <w:t>스타벅스</w:t>
            </w:r>
            <w:r w:rsidR="00FC49AD">
              <w:rPr>
                <w:rFonts w:asciiTheme="minorEastAsia" w:hAnsiTheme="minorEastAsia" w:cs="굴림" w:hint="eastAsia"/>
                <w:b/>
                <w:bCs/>
                <w:color w:val="000000" w:themeColor="text1"/>
                <w:sz w:val="34"/>
                <w:szCs w:val="34"/>
              </w:rPr>
              <w:t xml:space="preserve">, </w:t>
            </w:r>
            <w:r w:rsidR="00FC49AD">
              <w:rPr>
                <w:rFonts w:asciiTheme="minorEastAsia" w:hAnsiTheme="minorEastAsia" w:cs="굴림"/>
                <w:b/>
                <w:bCs/>
                <w:color w:val="000000" w:themeColor="text1"/>
                <w:sz w:val="34"/>
                <w:szCs w:val="34"/>
              </w:rPr>
              <w:t>‘</w:t>
            </w:r>
            <w:r w:rsidR="00FC49AD">
              <w:rPr>
                <w:rFonts w:asciiTheme="minorEastAsia" w:hAnsiTheme="minorEastAsia" w:cs="굴림" w:hint="eastAsia"/>
                <w:b/>
                <w:bCs/>
                <w:color w:val="000000" w:themeColor="text1"/>
                <w:sz w:val="34"/>
                <w:szCs w:val="34"/>
              </w:rPr>
              <w:t>별</w:t>
            </w:r>
            <w:r w:rsidR="00FC49AD">
              <w:rPr>
                <w:rFonts w:asciiTheme="minorEastAsia" w:hAnsiTheme="minorEastAsia" w:cs="굴림"/>
                <w:b/>
                <w:bCs/>
                <w:color w:val="000000" w:themeColor="text1"/>
                <w:sz w:val="34"/>
                <w:szCs w:val="34"/>
              </w:rPr>
              <w:t>’</w:t>
            </w:r>
            <w:r w:rsidR="00FC49AD">
              <w:rPr>
                <w:rFonts w:asciiTheme="minorEastAsia" w:hAnsiTheme="minorEastAsia" w:cs="굴림" w:hint="eastAsia"/>
                <w:b/>
                <w:bCs/>
                <w:color w:val="000000" w:themeColor="text1"/>
                <w:sz w:val="34"/>
                <w:szCs w:val="34"/>
              </w:rPr>
              <w:t xml:space="preserve"> 쿠폰 자동 발행 서비스 도입 기념 보너스 쿠폰 이벤트 진행</w:t>
            </w:r>
          </w:p>
          <w:p w14:paraId="2845FA40" w14:textId="77777777" w:rsidR="00FC49AD" w:rsidRPr="00375878" w:rsidRDefault="00FC49AD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0C0CE251" w14:textId="4BCEE272" w:rsidR="0034181E" w:rsidRDefault="0034181E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- 별 쿠폰 자동 발행 서비스 </w:t>
            </w:r>
            <w:r w:rsidR="00CE2FC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신규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도입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</w:rPr>
              <w:t>…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별 개수 충족 다음날 쿠폰 자동 생성</w:t>
            </w:r>
          </w:p>
          <w:p w14:paraId="51F163AC" w14:textId="11BAD31A" w:rsidR="00CE2FC5" w:rsidRPr="00CE2FC5" w:rsidRDefault="00CE2FC5" w:rsidP="002D6D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- 서비스 이용 회원 40만 명 넘어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</w:rPr>
              <w:t>…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</w:t>
            </w:r>
            <w:r w:rsidR="0021678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12월</w:t>
            </w:r>
            <w:r w:rsidR="006C5509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무료 음료 쿠폰 이벤트 진행</w:t>
            </w:r>
          </w:p>
          <w:p w14:paraId="6186482B" w14:textId="77777777" w:rsidR="00080576" w:rsidRPr="00216785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07C8FEF2" w14:textId="47413AAD" w:rsidR="0067546B" w:rsidRPr="00DB07AC" w:rsidRDefault="0067546B" w:rsidP="00675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>스타벅스 코리아(대표이사 손정현)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>가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 별</w:t>
            </w:r>
            <w:r w:rsidR="0020050A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>쿠폰 자동 발행 서비스 도입을 기념해 12월 한</w:t>
            </w:r>
            <w:r w:rsidR="006C5509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달 동안 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 xml:space="preserve">보너스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>쿠폰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 xml:space="preserve"> 이벤트를 진행한다.</w:t>
            </w:r>
          </w:p>
          <w:p w14:paraId="44DC005E" w14:textId="77777777" w:rsidR="0067546B" w:rsidRDefault="0067546B" w:rsidP="00675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2AB3AE25" w14:textId="1288D2C3" w:rsidR="00216785" w:rsidRPr="00216785" w:rsidRDefault="00216785" w:rsidP="00675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 w:themeColor="text1"/>
              </w:rPr>
            </w:pPr>
            <w:r w:rsidRPr="0021678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■ 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첫 번째</w:t>
            </w:r>
            <w:r w:rsidRPr="0021678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자동 발행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쿠폰 발급 시, 무료 음료 쿠폰 증정</w:t>
            </w:r>
          </w:p>
          <w:p w14:paraId="7F6E6262" w14:textId="581A995C" w:rsidR="00DB07AC" w:rsidRDefault="00DB07AC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스타벅스는 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>지난달</w:t>
            </w:r>
            <w:r w:rsidR="00FC49AD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CE2FC5">
              <w:rPr>
                <w:rFonts w:asciiTheme="minorEastAsia" w:hAnsiTheme="minorEastAsia" w:cs="굴림" w:hint="eastAsia"/>
                <w:color w:val="000000" w:themeColor="text1"/>
              </w:rPr>
              <w:t xml:space="preserve">리워드 프로그램 내 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>별 쿠폰 자동 발행 서비스</w:t>
            </w:r>
            <w:r w:rsidR="00CE2FC5">
              <w:rPr>
                <w:rFonts w:asciiTheme="minorEastAsia" w:hAnsiTheme="minorEastAsia" w:cs="굴림" w:hint="eastAsia"/>
                <w:color w:val="000000" w:themeColor="text1"/>
              </w:rPr>
              <w:t xml:space="preserve">를 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>새롭게 도입했다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. 고객이 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>스타벅스 앱에서 쿠폰 자동 발행을 설정하면, 별 개수가 충족된 다음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날 자동으로 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생성</w:t>
            </w:r>
            <w:r w:rsidR="00CE2FC5">
              <w:rPr>
                <w:rFonts w:asciiTheme="minorEastAsia" w:hAnsiTheme="minorEastAsia" w:cs="굴림" w:hint="eastAsia"/>
                <w:color w:val="000000" w:themeColor="text1"/>
              </w:rPr>
              <w:t>되는 식이다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.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 골드 회원은 별 8개 또는 12개 쿠폰, 그린 회원은 별 8개 쿠폰 선택이 가능하다.</w:t>
            </w:r>
          </w:p>
          <w:p w14:paraId="4DA425BD" w14:textId="77777777" w:rsidR="00DB07AC" w:rsidRDefault="00DB07AC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1FD210A4" w14:textId="39C941E6" w:rsidR="00DB07AC" w:rsidRPr="0067546B" w:rsidRDefault="00DB07AC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해당 서비스는 한 달도 채 되지 않아 서비스 이용 회원이 40만 명을 넘어서는 등 순항 중이다. </w:t>
            </w:r>
            <w:r w:rsidRPr="00926270">
              <w:rPr>
                <w:rFonts w:asciiTheme="minorEastAsia" w:hAnsiTheme="minorEastAsia" w:cs="굴림" w:hint="eastAsia"/>
                <w:color w:val="000000" w:themeColor="text1"/>
              </w:rPr>
              <w:t>가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장</w:t>
            </w:r>
            <w:r w:rsidRPr="00926270">
              <w:rPr>
                <w:rFonts w:asciiTheme="minorEastAsia" w:hAnsiTheme="minorEastAsia" w:cs="굴림" w:hint="eastAsia"/>
                <w:color w:val="000000" w:themeColor="text1"/>
              </w:rPr>
              <w:t xml:space="preserve"> 많이 자동 발행 설정된 쿠폰은 별 8개로 교환 가능한 '카페 아메리카노, 카페 라떼, </w:t>
            </w:r>
            <w:proofErr w:type="spellStart"/>
            <w:r w:rsidRPr="00926270">
              <w:rPr>
                <w:rFonts w:asciiTheme="minorEastAsia" w:hAnsiTheme="minorEastAsia" w:cs="굴림" w:hint="eastAsia"/>
                <w:color w:val="000000" w:themeColor="text1"/>
              </w:rPr>
              <w:t>브루드</w:t>
            </w:r>
            <w:proofErr w:type="spellEnd"/>
            <w:r w:rsidRPr="00926270">
              <w:rPr>
                <w:rFonts w:asciiTheme="minorEastAsia" w:hAnsiTheme="minorEastAsia" w:cs="굴림" w:hint="eastAsia"/>
                <w:color w:val="000000" w:themeColor="text1"/>
              </w:rPr>
              <w:t xml:space="preserve"> 커피 무료 쿠폰'이다.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>누구나 부담 없이 즐기는 스테디셀러 음료들인 만큼, 고객 수요가 높은 것으로 파악된다.</w:t>
            </w:r>
          </w:p>
          <w:p w14:paraId="58D51A80" w14:textId="77777777" w:rsidR="00DB07AC" w:rsidRPr="0067546B" w:rsidRDefault="00DB07AC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68BC6DED" w14:textId="6FAA16AB" w:rsidR="00DB07AC" w:rsidRDefault="00EA56F7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</w:rPr>
              <w:t>이와 같은</w:t>
            </w:r>
            <w:r w:rsidR="00FC49AD">
              <w:rPr>
                <w:rFonts w:asciiTheme="minorEastAsia" w:hAnsiTheme="minorEastAsia" w:cs="굴림" w:hint="eastAsia"/>
                <w:color w:val="000000" w:themeColor="text1"/>
              </w:rPr>
              <w:t xml:space="preserve"> 호응에 힘입어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무료 음료 </w:t>
            </w:r>
            <w:r w:rsidR="00FC49AD">
              <w:rPr>
                <w:rFonts w:asciiTheme="minorEastAsia" w:hAnsiTheme="minorEastAsia" w:cs="굴림" w:hint="eastAsia"/>
                <w:color w:val="000000" w:themeColor="text1"/>
              </w:rPr>
              <w:t>쿠폰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 이벤트도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>진행한다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.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먼저 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오는 30일까지 ‘별 쿠폰 자동 발행 </w:t>
            </w:r>
            <w:proofErr w:type="spellStart"/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>서비스’를</w:t>
            </w:r>
            <w:proofErr w:type="spellEnd"/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 통해 첫 쿠폰을 받은 경우, 다음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날 제조 음료(Tall) 무료 쿠폰 1장을 증정한다. 또한, 12일부터 31일까지 자동 발행 쿠폰을 1회 이상 받고, 해당 기간 </w:t>
            </w:r>
            <w:r w:rsidR="002C62AA">
              <w:rPr>
                <w:rFonts w:asciiTheme="minorEastAsia" w:hAnsiTheme="minorEastAsia" w:cs="굴림" w:hint="eastAsia"/>
                <w:color w:val="000000" w:themeColor="text1"/>
              </w:rPr>
              <w:t xml:space="preserve">동안 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자동 발행 설정을 유지하면 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 xml:space="preserve">내년 1월 </w:t>
            </w:r>
            <w:r w:rsidR="00CE2FC5">
              <w:rPr>
                <w:rFonts w:asciiTheme="minorEastAsia" w:hAnsiTheme="minorEastAsia" w:cs="굴림" w:hint="eastAsia"/>
                <w:color w:val="000000" w:themeColor="text1"/>
              </w:rPr>
              <w:t xml:space="preserve">중 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>카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>페 아메리카노(Tall) 무료 쿠폰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 1장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을 선물한다. </w:t>
            </w:r>
          </w:p>
          <w:p w14:paraId="4C9A0834" w14:textId="77777777" w:rsidR="00DB07AC" w:rsidRDefault="00DB07AC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31DB0745" w14:textId="09A0EC49" w:rsidR="00216785" w:rsidRPr="00216785" w:rsidRDefault="00216785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 w:themeColor="text1"/>
              </w:rPr>
            </w:pPr>
            <w:r w:rsidRPr="0021678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■ 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스타벅스 리워드 개편 6개월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</w:rPr>
              <w:t>…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발급한 쿠폰 수만 1200만 개</w:t>
            </w:r>
          </w:p>
          <w:p w14:paraId="43A36E16" w14:textId="412390AB" w:rsidR="00216785" w:rsidRDefault="00DB07AC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스타벅스 리워드는 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2011년 </w:t>
            </w:r>
            <w:proofErr w:type="spellStart"/>
            <w:r>
              <w:rPr>
                <w:rFonts w:asciiTheme="minorEastAsia" w:hAnsiTheme="minorEastAsia" w:cs="굴림" w:hint="eastAsia"/>
                <w:color w:val="000000" w:themeColor="text1"/>
              </w:rPr>
              <w:t>론칭한</w:t>
            </w:r>
            <w:proofErr w:type="spellEnd"/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>스타벅스만의 고객 로열티 프로그램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>이다.</w:t>
            </w:r>
            <w:r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지난 6월에는</w:t>
            </w:r>
            <w:r w:rsidR="00CE2FC5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고객 혜택 강화를 위해 대대적인 개편을 단행했다. </w:t>
            </w:r>
            <w:r w:rsidR="00216785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과거 골드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>회원</w:t>
            </w:r>
            <w:r w:rsidR="00216785" w:rsidRPr="0067546B">
              <w:rPr>
                <w:rFonts w:asciiTheme="minorEastAsia" w:hAnsiTheme="minorEastAsia" w:cs="굴림" w:hint="eastAsia"/>
                <w:color w:val="000000" w:themeColor="text1"/>
              </w:rPr>
              <w:t>에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>게</w:t>
            </w:r>
            <w:r w:rsidR="00216785" w:rsidRPr="0067546B">
              <w:rPr>
                <w:rFonts w:asciiTheme="minorEastAsia" w:hAnsiTheme="minorEastAsia" w:cs="굴림" w:hint="eastAsia"/>
                <w:color w:val="000000" w:themeColor="text1"/>
              </w:rPr>
              <w:t>만 적용되던 일부 쿠폰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 교환 기능을</w:t>
            </w:r>
            <w:r w:rsidR="00216785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 그린 회원까지 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누릴 수 있도록 했다. 그 결과, 개편 </w:t>
            </w:r>
            <w:r w:rsidR="0067546B" w:rsidRPr="0067546B">
              <w:rPr>
                <w:rFonts w:asciiTheme="minorEastAsia" w:hAnsiTheme="minorEastAsia" w:cs="굴림" w:hint="eastAsia"/>
                <w:color w:val="000000" w:themeColor="text1"/>
              </w:rPr>
              <w:t>6개월</w:t>
            </w:r>
            <w:r w:rsidR="00216785">
              <w:rPr>
                <w:rFonts w:asciiTheme="minorEastAsia" w:hAnsiTheme="minorEastAsia" w:cs="굴림" w:hint="eastAsia"/>
                <w:color w:val="000000" w:themeColor="text1"/>
              </w:rPr>
              <w:t xml:space="preserve"> 동안 발급한 쿠폰 수만 1200만 개에 달한다. </w:t>
            </w:r>
            <w:r w:rsidR="0034181E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</w:p>
          <w:p w14:paraId="2CCA3823" w14:textId="77777777" w:rsidR="00216785" w:rsidRDefault="00216785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20197E8D" w14:textId="6EBC545B" w:rsidR="00216785" w:rsidRDefault="00216785" w:rsidP="00DB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고객이 선택한 쿠폰 종류는 </w:t>
            </w:r>
            <w:r w:rsidR="0034181E">
              <w:rPr>
                <w:rFonts w:asciiTheme="minorEastAsia" w:hAnsiTheme="minorEastAsia" w:cs="굴림" w:hint="eastAsia"/>
                <w:color w:val="000000" w:themeColor="text1"/>
              </w:rPr>
              <w:t xml:space="preserve">무료 음료부터 </w:t>
            </w:r>
            <w:proofErr w:type="spellStart"/>
            <w:r w:rsidR="0034181E">
              <w:rPr>
                <w:rFonts w:asciiTheme="minorEastAsia" w:hAnsiTheme="minorEastAsia" w:cs="굴림" w:hint="eastAsia"/>
                <w:color w:val="000000" w:themeColor="text1"/>
              </w:rPr>
              <w:t>푸드</w:t>
            </w:r>
            <w:proofErr w:type="spellEnd"/>
            <w:r w:rsidR="0034181E">
              <w:rPr>
                <w:rFonts w:asciiTheme="minorEastAsia" w:hAnsiTheme="minorEastAsia" w:cs="굴림" w:hint="eastAsia"/>
                <w:color w:val="000000" w:themeColor="text1"/>
              </w:rPr>
              <w:t xml:space="preserve">, MD 바우처까지 </w:t>
            </w:r>
            <w:r w:rsidR="00E566ED">
              <w:rPr>
                <w:rFonts w:asciiTheme="minorEastAsia" w:hAnsiTheme="minorEastAsia" w:cs="굴림" w:hint="eastAsia"/>
                <w:color w:val="000000" w:themeColor="text1"/>
              </w:rPr>
              <w:t>다양</w:t>
            </w:r>
            <w:r w:rsidR="0034181E">
              <w:rPr>
                <w:rFonts w:asciiTheme="minorEastAsia" w:hAnsiTheme="minorEastAsia" w:cs="굴림" w:hint="eastAsia"/>
                <w:color w:val="000000" w:themeColor="text1"/>
              </w:rPr>
              <w:t>하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다</w:t>
            </w:r>
            <w:r w:rsidR="0034181E">
              <w:rPr>
                <w:rFonts w:asciiTheme="minorEastAsia" w:hAnsiTheme="minorEastAsia" w:cs="굴림" w:hint="eastAsia"/>
                <w:color w:val="000000" w:themeColor="text1"/>
              </w:rPr>
              <w:t>.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가장 많이 발급한 쿠폰은 별 8개 ‘카페 아메리카노, 카페 라떼, </w:t>
            </w:r>
            <w:proofErr w:type="spellStart"/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>브루드</w:t>
            </w:r>
            <w:proofErr w:type="spellEnd"/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 xml:space="preserve"> 커피 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 xml:space="preserve">무료 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>쿠폰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(별 8개)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>’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, 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>‘제조 음료 무료 쿠폰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(별 12개)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>’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,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DB07AC" w:rsidRPr="0067546B">
              <w:rPr>
                <w:rFonts w:asciiTheme="minorEastAsia" w:hAnsiTheme="minorEastAsia" w:cs="굴림" w:hint="eastAsia"/>
                <w:color w:val="000000" w:themeColor="text1"/>
              </w:rPr>
              <w:t>‘사이즈 업 무료</w:t>
            </w:r>
            <w:r w:rsidR="00DB07AC">
              <w:rPr>
                <w:rFonts w:asciiTheme="minorEastAsia" w:hAnsiTheme="minorEastAsia" w:cs="굴림" w:hint="eastAsia"/>
                <w:color w:val="000000" w:themeColor="text1"/>
              </w:rPr>
              <w:t xml:space="preserve"> 쿠폰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>(별 2개)</w:t>
            </w:r>
            <w:r w:rsidR="00DB07AC">
              <w:rPr>
                <w:rFonts w:asciiTheme="minorEastAsia" w:hAnsiTheme="minorEastAsia" w:cs="굴림"/>
                <w:color w:val="000000" w:themeColor="text1"/>
              </w:rPr>
              <w:t>’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 순이다.</w:t>
            </w:r>
          </w:p>
          <w:p w14:paraId="20ED9CF3" w14:textId="56E712F5" w:rsidR="00DB07AC" w:rsidRDefault="00DB07AC" w:rsidP="00675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30FB0F52" w14:textId="40CDEAB4" w:rsidR="0067546B" w:rsidRDefault="004D15D4" w:rsidP="00675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 w:rsidRPr="004D15D4">
              <w:rPr>
                <w:rFonts w:asciiTheme="minorEastAsia" w:hAnsiTheme="minorEastAsia" w:cs="굴림" w:hint="eastAsia"/>
                <w:color w:val="000000" w:themeColor="text1"/>
              </w:rPr>
              <w:t>스타벅스 이수연 전략기획본부장</w:t>
            </w:r>
            <w:r>
              <w:rPr>
                <w:rFonts w:asciiTheme="minorEastAsia" w:hAnsiTheme="minorEastAsia" w:cs="굴림" w:hint="eastAsia"/>
                <w:color w:val="000000" w:themeColor="text1"/>
              </w:rPr>
              <w:t xml:space="preserve">은 </w:t>
            </w:r>
            <w:r w:rsidR="0067546B">
              <w:rPr>
                <w:rFonts w:asciiTheme="minorEastAsia" w:hAnsiTheme="minorEastAsia" w:cs="굴림"/>
                <w:color w:val="000000" w:themeColor="text1"/>
              </w:rPr>
              <w:t>“</w:t>
            </w:r>
            <w:r w:rsidR="00CE2FC5">
              <w:rPr>
                <w:rFonts w:asciiTheme="minorEastAsia" w:hAnsiTheme="minorEastAsia" w:cs="굴림" w:hint="eastAsia"/>
                <w:color w:val="000000" w:themeColor="text1"/>
              </w:rPr>
              <w:t>올해는 리워드 개편부터 자동 발행 서비스 도입까지 스타벅스 리워드 회원을 중심으로 새로운 시도를 멈추지 않았던 한 해였다</w:t>
            </w:r>
            <w:r w:rsidR="00B15345">
              <w:rPr>
                <w:rFonts w:asciiTheme="minorEastAsia" w:hAnsiTheme="minorEastAsia" w:cs="굴림"/>
                <w:color w:val="000000" w:themeColor="text1"/>
              </w:rPr>
              <w:t>”</w:t>
            </w:r>
            <w:proofErr w:type="spellStart"/>
            <w:r w:rsidR="00CE2FC5">
              <w:rPr>
                <w:rFonts w:asciiTheme="minorEastAsia" w:hAnsiTheme="minorEastAsia" w:cs="굴림" w:hint="eastAsia"/>
                <w:color w:val="000000" w:themeColor="text1"/>
              </w:rPr>
              <w:t>며</w:t>
            </w:r>
            <w:proofErr w:type="spellEnd"/>
            <w:r w:rsidR="00B15345">
              <w:rPr>
                <w:rFonts w:asciiTheme="minorEastAsia" w:hAnsiTheme="minorEastAsia" w:cs="굴림" w:hint="eastAsia"/>
                <w:color w:val="000000" w:themeColor="text1"/>
              </w:rPr>
              <w:t xml:space="preserve">, </w:t>
            </w:r>
            <w:r w:rsidR="00B15345">
              <w:rPr>
                <w:rFonts w:asciiTheme="minorEastAsia" w:hAnsiTheme="minorEastAsia" w:cs="굴림"/>
                <w:color w:val="000000" w:themeColor="text1"/>
              </w:rPr>
              <w:t>“</w:t>
            </w:r>
            <w:r w:rsidR="00B15345">
              <w:rPr>
                <w:rFonts w:asciiTheme="minorEastAsia" w:hAnsiTheme="minorEastAsia" w:cs="굴림" w:hint="eastAsia"/>
                <w:color w:val="000000" w:themeColor="text1"/>
              </w:rPr>
              <w:t>앞으로도 별을 모으고 사용하는 과정 자체가 즐거운 경험이 될 수 있도록 고객 맞춤형 혜택을 강화해 나갈 것</w:t>
            </w:r>
            <w:r w:rsidR="00B15345">
              <w:rPr>
                <w:rFonts w:asciiTheme="minorEastAsia" w:hAnsiTheme="minorEastAsia" w:cs="굴림"/>
                <w:color w:val="000000" w:themeColor="text1"/>
              </w:rPr>
              <w:t>”</w:t>
            </w:r>
            <w:r w:rsidR="00B15345">
              <w:rPr>
                <w:rFonts w:asciiTheme="minorEastAsia" w:hAnsiTheme="minorEastAsia" w:cs="굴림" w:hint="eastAsia"/>
                <w:color w:val="000000" w:themeColor="text1"/>
              </w:rPr>
              <w:t>이라고 말했다.</w:t>
            </w:r>
          </w:p>
          <w:p w14:paraId="074788D1" w14:textId="77777777" w:rsidR="00216785" w:rsidRDefault="00216785" w:rsidP="00675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03F09CFF" w14:textId="54A94741" w:rsidR="00216785" w:rsidRPr="00216785" w:rsidRDefault="00216785" w:rsidP="00675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 w:themeColor="text1"/>
              </w:rPr>
            </w:pPr>
            <w:r w:rsidRPr="0021678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[스타벅스 </w:t>
            </w:r>
            <w:r w:rsidRPr="00216785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‘</w:t>
            </w:r>
            <w:r w:rsidRPr="0021678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별</w:t>
            </w:r>
            <w:r w:rsidRPr="00216785">
              <w:rPr>
                <w:rFonts w:asciiTheme="minorEastAsia" w:hAnsiTheme="minorEastAsia" w:cs="굴림"/>
                <w:b/>
                <w:bCs/>
                <w:color w:val="000000" w:themeColor="text1"/>
              </w:rPr>
              <w:t>’</w:t>
            </w:r>
            <w:r w:rsidRPr="0021678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쿠폰 자동 발행 서비스 도입 기념 이벤트</w:t>
            </w: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 xml:space="preserve"> 소개</w:t>
            </w:r>
            <w:r w:rsidRPr="00216785">
              <w:rPr>
                <w:rFonts w:asciiTheme="minorEastAsia" w:hAnsiTheme="minorEastAsia" w:cs="굴림" w:hint="eastAsia"/>
                <w:b/>
                <w:bCs/>
                <w:color w:val="000000" w:themeColor="text1"/>
              </w:rPr>
              <w:t>]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61"/>
              <w:gridCol w:w="6520"/>
            </w:tblGrid>
            <w:tr w:rsidR="00216785" w14:paraId="648BCC6B" w14:textId="77777777" w:rsidTr="00216785">
              <w:tc>
                <w:tcPr>
                  <w:tcW w:w="961" w:type="dxa"/>
                  <w:shd w:val="clear" w:color="auto" w:fill="F2F2F2" w:themeFill="background1" w:themeFillShade="F2"/>
                </w:tcPr>
                <w:p w14:paraId="5D2735F2" w14:textId="131F4530" w:rsidR="00216785" w:rsidRP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sz w:val="18"/>
                      <w:szCs w:val="18"/>
                    </w:rPr>
                    <w:t>기간</w:t>
                  </w:r>
                </w:p>
              </w:tc>
              <w:tc>
                <w:tcPr>
                  <w:tcW w:w="6520" w:type="dxa"/>
                  <w:shd w:val="clear" w:color="auto" w:fill="F2F2F2" w:themeFill="background1" w:themeFillShade="F2"/>
                </w:tcPr>
                <w:p w14:paraId="444D76BB" w14:textId="68749ED9" w:rsidR="00216785" w:rsidRP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sz w:val="18"/>
                      <w:szCs w:val="18"/>
                    </w:rPr>
                    <w:t>내용</w:t>
                  </w:r>
                </w:p>
              </w:tc>
            </w:tr>
            <w:tr w:rsidR="00216785" w14:paraId="17DF9ABA" w14:textId="77777777" w:rsidTr="00216785">
              <w:tc>
                <w:tcPr>
                  <w:tcW w:w="961" w:type="dxa"/>
                  <w:vAlign w:val="center"/>
                </w:tcPr>
                <w:p w14:paraId="622E1E54" w14:textId="05FAC543" w:rsidR="00216785" w:rsidRP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>~12/30</w:t>
                  </w:r>
                </w:p>
              </w:tc>
              <w:tc>
                <w:tcPr>
                  <w:tcW w:w="6520" w:type="dxa"/>
                </w:tcPr>
                <w:p w14:paraId="7321E70A" w14:textId="77777777" w:rsidR="00216785" w:rsidRP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>첫 번째 자동 발행 쿠폰 발급하면</w:t>
                  </w:r>
                </w:p>
                <w:p w14:paraId="1E4E6737" w14:textId="3860C2E7" w:rsidR="00216785" w:rsidRP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>다음날 제조 음료(Tall) 무료 쿠폰 1장 증정</w:t>
                  </w:r>
                </w:p>
              </w:tc>
            </w:tr>
            <w:tr w:rsidR="00216785" w14:paraId="0EEAB85B" w14:textId="77777777" w:rsidTr="00216785">
              <w:tc>
                <w:tcPr>
                  <w:tcW w:w="961" w:type="dxa"/>
                  <w:vAlign w:val="center"/>
                </w:tcPr>
                <w:p w14:paraId="17433F5C" w14:textId="77777777" w:rsid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>12/12~</w:t>
                  </w:r>
                </w:p>
                <w:p w14:paraId="68501F24" w14:textId="0FADBD48" w:rsidR="00216785" w:rsidRP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>12/31</w:t>
                  </w:r>
                </w:p>
              </w:tc>
              <w:tc>
                <w:tcPr>
                  <w:tcW w:w="6520" w:type="dxa"/>
                </w:tcPr>
                <w:p w14:paraId="1DFE9757" w14:textId="466C7F87" w:rsidR="00216785" w:rsidRP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>31일까지</w:t>
                  </w:r>
                  <w:r w:rsidR="002C62AA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 xml:space="preserve"> 자동 발행 쿠폰 1회 이상 받고,</w:t>
                  </w:r>
                  <w:r w:rsidRPr="00216785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 xml:space="preserve"> 자동 발행 설정 유지하면</w:t>
                  </w:r>
                </w:p>
                <w:p w14:paraId="64C79CAA" w14:textId="5B6071E7" w:rsidR="00216785" w:rsidRPr="00216785" w:rsidRDefault="00216785" w:rsidP="0021678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 w:cs="굴림"/>
                      <w:color w:val="000000" w:themeColor="text1"/>
                      <w:sz w:val="18"/>
                      <w:szCs w:val="18"/>
                    </w:rPr>
                  </w:pPr>
                  <w:r w:rsidRPr="00216785">
                    <w:rPr>
                      <w:rFonts w:asciiTheme="minorEastAsia" w:hAnsiTheme="minorEastAsia" w:cs="굴림" w:hint="eastAsia"/>
                      <w:color w:val="000000" w:themeColor="text1"/>
                      <w:sz w:val="18"/>
                      <w:szCs w:val="18"/>
                    </w:rPr>
                    <w:t>26년 1월 카페 아메리카노(Tall) 무료 쿠폰 1장 증정</w:t>
                  </w:r>
                </w:p>
              </w:tc>
            </w:tr>
          </w:tbl>
          <w:p w14:paraId="47F4BB18" w14:textId="77777777" w:rsidR="00216785" w:rsidRPr="00B15345" w:rsidRDefault="00216785" w:rsidP="00675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3D005832" w14:textId="77777777" w:rsidR="002D6DD3" w:rsidRPr="00CE2FC5" w:rsidRDefault="002D6DD3" w:rsidP="001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</w:p>
          <w:p w14:paraId="069FC3B9" w14:textId="77777777" w:rsidR="00EF6502" w:rsidRPr="00242CFD" w:rsidRDefault="00F90675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242CFD">
              <w:rPr>
                <w:rFonts w:ascii="맑은 고딕" w:eastAsia="맑은 고딕" w:hAnsi="맑은 고딕" w:cs="맑은 고딕"/>
                <w:color w:val="000000" w:themeColor="text1"/>
              </w:rPr>
              <w:t>#   #   #</w:t>
            </w:r>
          </w:p>
          <w:p w14:paraId="7C59DDBF" w14:textId="4AD229D1" w:rsidR="00AA0BBF" w:rsidRPr="00242CFD" w:rsidRDefault="00AA0BBF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</w:tcPr>
          <w:p w14:paraId="1E9CD543" w14:textId="0F882212" w:rsidR="005835A1" w:rsidRPr="00242CFD" w:rsidRDefault="005835A1">
            <w:pPr>
              <w:rPr>
                <w:color w:val="000000" w:themeColor="text1"/>
              </w:rPr>
            </w:pPr>
          </w:p>
        </w:tc>
      </w:tr>
      <w:bookmarkEnd w:id="0"/>
      <w:tr w:rsidR="005835A1" w:rsidRPr="00242CFD" w14:paraId="68C65420" w14:textId="77777777" w:rsidTr="00AA0BBF">
        <w:trPr>
          <w:gridAfter w:val="1"/>
          <w:wAfter w:w="595" w:type="dxa"/>
          <w:trHeight w:val="107"/>
        </w:trPr>
        <w:tc>
          <w:tcPr>
            <w:tcW w:w="1626" w:type="dxa"/>
          </w:tcPr>
          <w:p w14:paraId="01AE1BF9" w14:textId="10771BEC" w:rsidR="00A64B42" w:rsidRPr="00242CFD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  <w:color w:val="000000" w:themeColor="text1"/>
              </w:rPr>
            </w:pPr>
          </w:p>
        </w:tc>
        <w:tc>
          <w:tcPr>
            <w:tcW w:w="7842" w:type="dxa"/>
          </w:tcPr>
          <w:p w14:paraId="0F73CE84" w14:textId="59DB3D79" w:rsidR="00062CEF" w:rsidRPr="00242CFD" w:rsidRDefault="00D67190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color w:val="000000" w:themeColor="text1"/>
                <w:sz w:val="18"/>
                <w:szCs w:val="18"/>
              </w:rPr>
            </w:pPr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>아라비카</w:t>
            </w:r>
            <w:proofErr w:type="spellEnd"/>
            <w:r w:rsidRPr="00242CFD">
              <w:rPr>
                <w:rFonts w:ascii="맑은 고딕" w:eastAsia="맑은 고딕" w:hAnsi="맑은 고딕" w:cs="맑은 고딕" w:hint="eastAsia"/>
                <w:color w:val="000000" w:themeColor="text1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A0D5DBD" w:rsidR="00A64B42" w:rsidRPr="00242CFD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A64B42" w:rsidRPr="00242CFD">
      <w:footerReference w:type="even" r:id="rId12"/>
      <w:footerReference w:type="first" r:id="rId13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2C42" w14:textId="77777777" w:rsidR="00D75552" w:rsidRDefault="00D75552"/>
  </w:endnote>
  <w:endnote w:type="continuationSeparator" w:id="0">
    <w:p w14:paraId="427A1E6F" w14:textId="77777777" w:rsidR="00D75552" w:rsidRDefault="00D75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0798" w14:textId="0900EB37" w:rsidR="00494A16" w:rsidRDefault="0092627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4C4F56" wp14:editId="73EF8A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1770688605" name="Text Box 2" descr="hazel0108@starbucks.co.kr, 임지선(헤이즐∙파트너) - 언론파트, [20251211] 작성중.docx, 2025-12-08T16:48:40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0E562" w14:textId="207C99D9" w:rsidR="00926270" w:rsidRPr="00926270" w:rsidRDefault="00926270" w:rsidP="009262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262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hazel0108@starbucks.co.kr, 임지선(헤이즐∙파트너) - 언론파트, [20251211] 작성중.docx, 2025-12-08T16:48:40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C4F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azel0108@starbucks.co.kr, 임지선(헤이즐∙파트너) - 언론파트, [20251211] 작성중.docx, 2025-12-08T16:48:40" style="position:absolute;margin-left:0;margin-top:0;width:481.9pt;height:4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3EDwIAABsEAAAOAAAAZHJzL2Uyb0RvYy54bWysU02P2jAQvVfqf7B8Lwl0od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" filled="f" stroked="f">
              <v:textbox style="mso-fit-shape-to-text:t" inset="20pt,0,0,15pt">
                <w:txbxContent>
                  <w:p w14:paraId="1E50E562" w14:textId="207C99D9" w:rsidR="00926270" w:rsidRPr="00926270" w:rsidRDefault="00926270" w:rsidP="009262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2627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hazel0108@starbucks.co.kr, 임지선(헤이즐∙파트너) - 언론파트, [20251211] 작성중.docx, 2025-12-08T16:48:40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D31E" w14:textId="231D69A8" w:rsidR="00494A16" w:rsidRDefault="0092627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6B268D" wp14:editId="5C1D3B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132845979" name="Text Box 1" descr="hazel0108@starbucks.co.kr, 임지선(헤이즐∙파트너) - 언론파트, [20251211] 작성중.docx, 2025-12-08T16:48:40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743BA" w14:textId="672E108F" w:rsidR="00926270" w:rsidRPr="00926270" w:rsidRDefault="00926270" w:rsidP="009262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262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hazel0108@starbucks.co.kr, 임지선(헤이즐∙파트너) - 언론파트, [20251211] 작성중.docx, 2025-12-08T16:48:40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B26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azel0108@starbucks.co.kr, 임지선(헤이즐∙파트너) - 언론파트, [20251211] 작성중.docx, 2025-12-08T16:48:40" style="position:absolute;margin-left:0;margin-top:0;width:481.9pt;height:4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" filled="f" stroked="f">
              <v:textbox style="mso-fit-shape-to-text:t" inset="20pt,0,0,15pt">
                <w:txbxContent>
                  <w:p w14:paraId="543743BA" w14:textId="672E108F" w:rsidR="00926270" w:rsidRPr="00926270" w:rsidRDefault="00926270" w:rsidP="009262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2627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hazel0108@starbucks.co.kr, 임지선(헤이즐∙파트너) - 언론파트, [20251211] 작성중.docx, 2025-12-08T16:48:40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49CB" w14:textId="77777777" w:rsidR="00D75552" w:rsidRDefault="00D75552"/>
  </w:footnote>
  <w:footnote w:type="continuationSeparator" w:id="0">
    <w:p w14:paraId="0A40D395" w14:textId="77777777" w:rsidR="00D75552" w:rsidRDefault="00D755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4F2B8B"/>
    <w:multiLevelType w:val="hybridMultilevel"/>
    <w:tmpl w:val="684CB6C2"/>
    <w:lvl w:ilvl="0" w:tplc="E6B2BBF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5AC4A5F"/>
    <w:multiLevelType w:val="hybridMultilevel"/>
    <w:tmpl w:val="B986C2D2"/>
    <w:lvl w:ilvl="0" w:tplc="0684476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489902738">
    <w:abstractNumId w:val="2"/>
  </w:num>
  <w:num w:numId="4" w16cid:durableId="19037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3736"/>
    <w:rsid w:val="000040F6"/>
    <w:rsid w:val="000045B6"/>
    <w:rsid w:val="00010AEA"/>
    <w:rsid w:val="00010BAF"/>
    <w:rsid w:val="00010D2B"/>
    <w:rsid w:val="00011666"/>
    <w:rsid w:val="00011B96"/>
    <w:rsid w:val="00011CF0"/>
    <w:rsid w:val="00014485"/>
    <w:rsid w:val="00017CAE"/>
    <w:rsid w:val="000207EC"/>
    <w:rsid w:val="00022CBF"/>
    <w:rsid w:val="00025630"/>
    <w:rsid w:val="00026604"/>
    <w:rsid w:val="000270EE"/>
    <w:rsid w:val="0003196B"/>
    <w:rsid w:val="0003499D"/>
    <w:rsid w:val="000358F2"/>
    <w:rsid w:val="0003788E"/>
    <w:rsid w:val="00037AEF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48F"/>
    <w:rsid w:val="00061589"/>
    <w:rsid w:val="00062CEF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576"/>
    <w:rsid w:val="000808E8"/>
    <w:rsid w:val="000826F1"/>
    <w:rsid w:val="00083462"/>
    <w:rsid w:val="00086407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25B1"/>
    <w:rsid w:val="000B370F"/>
    <w:rsid w:val="000B3A28"/>
    <w:rsid w:val="000B3F67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82D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567"/>
    <w:rsid w:val="000E0733"/>
    <w:rsid w:val="000E158E"/>
    <w:rsid w:val="000E25F1"/>
    <w:rsid w:val="000E3164"/>
    <w:rsid w:val="000E6A5A"/>
    <w:rsid w:val="000F2CC3"/>
    <w:rsid w:val="000F3A45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1590"/>
    <w:rsid w:val="00106746"/>
    <w:rsid w:val="00113AB0"/>
    <w:rsid w:val="00113C5C"/>
    <w:rsid w:val="00113F9D"/>
    <w:rsid w:val="00114311"/>
    <w:rsid w:val="00117351"/>
    <w:rsid w:val="00120B20"/>
    <w:rsid w:val="00123C9E"/>
    <w:rsid w:val="00123F81"/>
    <w:rsid w:val="00124D1F"/>
    <w:rsid w:val="00126DF3"/>
    <w:rsid w:val="00127E9B"/>
    <w:rsid w:val="001317CD"/>
    <w:rsid w:val="00131A55"/>
    <w:rsid w:val="00132035"/>
    <w:rsid w:val="00134078"/>
    <w:rsid w:val="0013418D"/>
    <w:rsid w:val="00140220"/>
    <w:rsid w:val="001408C2"/>
    <w:rsid w:val="00140D86"/>
    <w:rsid w:val="00141CB4"/>
    <w:rsid w:val="00143D43"/>
    <w:rsid w:val="00144EBE"/>
    <w:rsid w:val="001459CB"/>
    <w:rsid w:val="001462F3"/>
    <w:rsid w:val="00146452"/>
    <w:rsid w:val="00150E08"/>
    <w:rsid w:val="00154665"/>
    <w:rsid w:val="001562FA"/>
    <w:rsid w:val="00156D9A"/>
    <w:rsid w:val="00157EE7"/>
    <w:rsid w:val="00161A15"/>
    <w:rsid w:val="00163A23"/>
    <w:rsid w:val="00163D56"/>
    <w:rsid w:val="0016547F"/>
    <w:rsid w:val="00165AF2"/>
    <w:rsid w:val="001731F3"/>
    <w:rsid w:val="00173E50"/>
    <w:rsid w:val="001748BF"/>
    <w:rsid w:val="001750F0"/>
    <w:rsid w:val="001762DE"/>
    <w:rsid w:val="00176D57"/>
    <w:rsid w:val="0017733F"/>
    <w:rsid w:val="001801CE"/>
    <w:rsid w:val="001856B3"/>
    <w:rsid w:val="001861F6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C59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246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50A"/>
    <w:rsid w:val="00200BE1"/>
    <w:rsid w:val="00201083"/>
    <w:rsid w:val="00202ED0"/>
    <w:rsid w:val="002037BE"/>
    <w:rsid w:val="00204A22"/>
    <w:rsid w:val="0020706D"/>
    <w:rsid w:val="00211A6C"/>
    <w:rsid w:val="00212056"/>
    <w:rsid w:val="0021334C"/>
    <w:rsid w:val="002149F8"/>
    <w:rsid w:val="002165FA"/>
    <w:rsid w:val="00216785"/>
    <w:rsid w:val="00222FC1"/>
    <w:rsid w:val="00225B0A"/>
    <w:rsid w:val="00225CE8"/>
    <w:rsid w:val="0022651A"/>
    <w:rsid w:val="00230AE7"/>
    <w:rsid w:val="00231D59"/>
    <w:rsid w:val="00231F5F"/>
    <w:rsid w:val="0023215E"/>
    <w:rsid w:val="00232A04"/>
    <w:rsid w:val="002339EE"/>
    <w:rsid w:val="0023415A"/>
    <w:rsid w:val="00234753"/>
    <w:rsid w:val="00235959"/>
    <w:rsid w:val="00240C36"/>
    <w:rsid w:val="00241079"/>
    <w:rsid w:val="00242CFD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36D1"/>
    <w:rsid w:val="00254B42"/>
    <w:rsid w:val="00256A76"/>
    <w:rsid w:val="00260829"/>
    <w:rsid w:val="00262555"/>
    <w:rsid w:val="00263424"/>
    <w:rsid w:val="00263BA4"/>
    <w:rsid w:val="00264000"/>
    <w:rsid w:val="00265104"/>
    <w:rsid w:val="002666A8"/>
    <w:rsid w:val="002676CF"/>
    <w:rsid w:val="002701EA"/>
    <w:rsid w:val="00270841"/>
    <w:rsid w:val="00271C21"/>
    <w:rsid w:val="0027482E"/>
    <w:rsid w:val="002754CD"/>
    <w:rsid w:val="0027780B"/>
    <w:rsid w:val="0028188F"/>
    <w:rsid w:val="0028211D"/>
    <w:rsid w:val="002823A9"/>
    <w:rsid w:val="00283B93"/>
    <w:rsid w:val="00283E83"/>
    <w:rsid w:val="00286A5D"/>
    <w:rsid w:val="00287DB5"/>
    <w:rsid w:val="00290CCC"/>
    <w:rsid w:val="00290E5A"/>
    <w:rsid w:val="00291EC9"/>
    <w:rsid w:val="0029388B"/>
    <w:rsid w:val="002940CB"/>
    <w:rsid w:val="0029487C"/>
    <w:rsid w:val="00294BFB"/>
    <w:rsid w:val="002969BE"/>
    <w:rsid w:val="00297127"/>
    <w:rsid w:val="0029766A"/>
    <w:rsid w:val="00297798"/>
    <w:rsid w:val="002A02B9"/>
    <w:rsid w:val="002A0E53"/>
    <w:rsid w:val="002A21C3"/>
    <w:rsid w:val="002A351F"/>
    <w:rsid w:val="002A5C3D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2AA"/>
    <w:rsid w:val="002C63D9"/>
    <w:rsid w:val="002D054C"/>
    <w:rsid w:val="002D1199"/>
    <w:rsid w:val="002D59DB"/>
    <w:rsid w:val="002D69EB"/>
    <w:rsid w:val="002D6BAC"/>
    <w:rsid w:val="002D6DD3"/>
    <w:rsid w:val="002E0192"/>
    <w:rsid w:val="002E0893"/>
    <w:rsid w:val="002E0BB5"/>
    <w:rsid w:val="002E16B5"/>
    <w:rsid w:val="002E1D85"/>
    <w:rsid w:val="002E254E"/>
    <w:rsid w:val="002E2900"/>
    <w:rsid w:val="002E3047"/>
    <w:rsid w:val="002E3601"/>
    <w:rsid w:val="002E652B"/>
    <w:rsid w:val="002E6DEB"/>
    <w:rsid w:val="002E7545"/>
    <w:rsid w:val="002F22BA"/>
    <w:rsid w:val="002F2544"/>
    <w:rsid w:val="002F2EE5"/>
    <w:rsid w:val="002F4F60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2DE9"/>
    <w:rsid w:val="0031320A"/>
    <w:rsid w:val="0031327D"/>
    <w:rsid w:val="00314392"/>
    <w:rsid w:val="00314C2C"/>
    <w:rsid w:val="00317C74"/>
    <w:rsid w:val="003200F2"/>
    <w:rsid w:val="0032109B"/>
    <w:rsid w:val="003231FC"/>
    <w:rsid w:val="003249ED"/>
    <w:rsid w:val="00325A96"/>
    <w:rsid w:val="003336D6"/>
    <w:rsid w:val="00333AB2"/>
    <w:rsid w:val="0033510B"/>
    <w:rsid w:val="003368B7"/>
    <w:rsid w:val="003368E5"/>
    <w:rsid w:val="00336C8E"/>
    <w:rsid w:val="00340938"/>
    <w:rsid w:val="0034167F"/>
    <w:rsid w:val="0034181E"/>
    <w:rsid w:val="003430C0"/>
    <w:rsid w:val="003432A8"/>
    <w:rsid w:val="00343D0D"/>
    <w:rsid w:val="003448A0"/>
    <w:rsid w:val="003517BD"/>
    <w:rsid w:val="00354313"/>
    <w:rsid w:val="0035488F"/>
    <w:rsid w:val="003550B2"/>
    <w:rsid w:val="00356A86"/>
    <w:rsid w:val="003576D1"/>
    <w:rsid w:val="00364DBA"/>
    <w:rsid w:val="00364DC2"/>
    <w:rsid w:val="00365EDD"/>
    <w:rsid w:val="00366020"/>
    <w:rsid w:val="00367C68"/>
    <w:rsid w:val="0037074D"/>
    <w:rsid w:val="00371312"/>
    <w:rsid w:val="003749BE"/>
    <w:rsid w:val="00375878"/>
    <w:rsid w:val="0037637A"/>
    <w:rsid w:val="00376AE4"/>
    <w:rsid w:val="00377166"/>
    <w:rsid w:val="00377796"/>
    <w:rsid w:val="0038082A"/>
    <w:rsid w:val="00380BF3"/>
    <w:rsid w:val="003811D0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3FE5"/>
    <w:rsid w:val="003A430A"/>
    <w:rsid w:val="003A4652"/>
    <w:rsid w:val="003A6221"/>
    <w:rsid w:val="003B0680"/>
    <w:rsid w:val="003B1768"/>
    <w:rsid w:val="003B256E"/>
    <w:rsid w:val="003B33B1"/>
    <w:rsid w:val="003B3AC6"/>
    <w:rsid w:val="003B459D"/>
    <w:rsid w:val="003B5E30"/>
    <w:rsid w:val="003B7AF1"/>
    <w:rsid w:val="003C05CE"/>
    <w:rsid w:val="003C0B63"/>
    <w:rsid w:val="003C11EC"/>
    <w:rsid w:val="003C193E"/>
    <w:rsid w:val="003C1EEA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5ED0"/>
    <w:rsid w:val="003E6AFC"/>
    <w:rsid w:val="003E74E8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43DF"/>
    <w:rsid w:val="00405917"/>
    <w:rsid w:val="0040641D"/>
    <w:rsid w:val="004068E8"/>
    <w:rsid w:val="0041035B"/>
    <w:rsid w:val="004116B6"/>
    <w:rsid w:val="00412170"/>
    <w:rsid w:val="00414D84"/>
    <w:rsid w:val="0041747D"/>
    <w:rsid w:val="004202A5"/>
    <w:rsid w:val="004233A3"/>
    <w:rsid w:val="004238F4"/>
    <w:rsid w:val="00423934"/>
    <w:rsid w:val="004239D6"/>
    <w:rsid w:val="00424E17"/>
    <w:rsid w:val="00426FC1"/>
    <w:rsid w:val="00427553"/>
    <w:rsid w:val="00427E71"/>
    <w:rsid w:val="00432374"/>
    <w:rsid w:val="00435D97"/>
    <w:rsid w:val="00436C18"/>
    <w:rsid w:val="00437422"/>
    <w:rsid w:val="004415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5999"/>
    <w:rsid w:val="00466080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94A16"/>
    <w:rsid w:val="004953D8"/>
    <w:rsid w:val="004A0843"/>
    <w:rsid w:val="004A11AE"/>
    <w:rsid w:val="004A1874"/>
    <w:rsid w:val="004A3D62"/>
    <w:rsid w:val="004A6F13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15D4"/>
    <w:rsid w:val="004D2895"/>
    <w:rsid w:val="004D4C4D"/>
    <w:rsid w:val="004D592F"/>
    <w:rsid w:val="004D6519"/>
    <w:rsid w:val="004D6976"/>
    <w:rsid w:val="004E06A7"/>
    <w:rsid w:val="004E14AB"/>
    <w:rsid w:val="004E1864"/>
    <w:rsid w:val="004E4BE7"/>
    <w:rsid w:val="004F0C6E"/>
    <w:rsid w:val="004F1B2D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6D64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564"/>
    <w:rsid w:val="00526C8C"/>
    <w:rsid w:val="00526FB1"/>
    <w:rsid w:val="00534716"/>
    <w:rsid w:val="00535DFC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6A6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172C"/>
    <w:rsid w:val="005935FE"/>
    <w:rsid w:val="00593C3A"/>
    <w:rsid w:val="00595DB4"/>
    <w:rsid w:val="005966EB"/>
    <w:rsid w:val="005A1C8F"/>
    <w:rsid w:val="005A3A11"/>
    <w:rsid w:val="005A5390"/>
    <w:rsid w:val="005A5725"/>
    <w:rsid w:val="005A5E2D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3C83"/>
    <w:rsid w:val="005D470F"/>
    <w:rsid w:val="005D5DD8"/>
    <w:rsid w:val="005E3013"/>
    <w:rsid w:val="005E306E"/>
    <w:rsid w:val="005E393B"/>
    <w:rsid w:val="005E5A28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2EE"/>
    <w:rsid w:val="00606B76"/>
    <w:rsid w:val="00610EDB"/>
    <w:rsid w:val="00612451"/>
    <w:rsid w:val="00612453"/>
    <w:rsid w:val="006136F5"/>
    <w:rsid w:val="00614C3B"/>
    <w:rsid w:val="00617858"/>
    <w:rsid w:val="00617F20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742D"/>
    <w:rsid w:val="006521A8"/>
    <w:rsid w:val="00654201"/>
    <w:rsid w:val="00657489"/>
    <w:rsid w:val="0065774D"/>
    <w:rsid w:val="0066255A"/>
    <w:rsid w:val="00662626"/>
    <w:rsid w:val="006632F7"/>
    <w:rsid w:val="006647C2"/>
    <w:rsid w:val="006657C5"/>
    <w:rsid w:val="00665878"/>
    <w:rsid w:val="006658A0"/>
    <w:rsid w:val="006660B9"/>
    <w:rsid w:val="00672C11"/>
    <w:rsid w:val="006731A0"/>
    <w:rsid w:val="00673F94"/>
    <w:rsid w:val="0067546B"/>
    <w:rsid w:val="006811F7"/>
    <w:rsid w:val="00681DD4"/>
    <w:rsid w:val="00682D9C"/>
    <w:rsid w:val="0068382A"/>
    <w:rsid w:val="0068414A"/>
    <w:rsid w:val="0068442E"/>
    <w:rsid w:val="00684477"/>
    <w:rsid w:val="00686830"/>
    <w:rsid w:val="00686E71"/>
    <w:rsid w:val="00687CC4"/>
    <w:rsid w:val="00690876"/>
    <w:rsid w:val="00692190"/>
    <w:rsid w:val="00693827"/>
    <w:rsid w:val="00693B08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941"/>
    <w:rsid w:val="006A4F85"/>
    <w:rsid w:val="006A517F"/>
    <w:rsid w:val="006A57AB"/>
    <w:rsid w:val="006A6A17"/>
    <w:rsid w:val="006A7C3F"/>
    <w:rsid w:val="006B0518"/>
    <w:rsid w:val="006B0DA8"/>
    <w:rsid w:val="006B36CD"/>
    <w:rsid w:val="006B39DB"/>
    <w:rsid w:val="006B59EB"/>
    <w:rsid w:val="006B66F0"/>
    <w:rsid w:val="006B6DA9"/>
    <w:rsid w:val="006C0E93"/>
    <w:rsid w:val="006C1683"/>
    <w:rsid w:val="006C1DB8"/>
    <w:rsid w:val="006C468D"/>
    <w:rsid w:val="006C4FD6"/>
    <w:rsid w:val="006C5509"/>
    <w:rsid w:val="006C6770"/>
    <w:rsid w:val="006C6DEC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67F4"/>
    <w:rsid w:val="00737C71"/>
    <w:rsid w:val="00740C78"/>
    <w:rsid w:val="007419CF"/>
    <w:rsid w:val="007429D7"/>
    <w:rsid w:val="00743876"/>
    <w:rsid w:val="00743998"/>
    <w:rsid w:val="007449A3"/>
    <w:rsid w:val="007459EA"/>
    <w:rsid w:val="00745E9B"/>
    <w:rsid w:val="007461A6"/>
    <w:rsid w:val="0074679D"/>
    <w:rsid w:val="00746BF3"/>
    <w:rsid w:val="0074790E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5E0B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336D"/>
    <w:rsid w:val="0079771E"/>
    <w:rsid w:val="007A11DA"/>
    <w:rsid w:val="007A2594"/>
    <w:rsid w:val="007A7137"/>
    <w:rsid w:val="007A7606"/>
    <w:rsid w:val="007B0ADD"/>
    <w:rsid w:val="007B0CD1"/>
    <w:rsid w:val="007B125E"/>
    <w:rsid w:val="007C0987"/>
    <w:rsid w:val="007C3EA2"/>
    <w:rsid w:val="007C52B0"/>
    <w:rsid w:val="007C5885"/>
    <w:rsid w:val="007C738F"/>
    <w:rsid w:val="007C7944"/>
    <w:rsid w:val="007D0932"/>
    <w:rsid w:val="007D0EE7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05E86"/>
    <w:rsid w:val="00806500"/>
    <w:rsid w:val="0081065B"/>
    <w:rsid w:val="00810FCB"/>
    <w:rsid w:val="008130C1"/>
    <w:rsid w:val="00813248"/>
    <w:rsid w:val="008150A2"/>
    <w:rsid w:val="00815EA8"/>
    <w:rsid w:val="0082049F"/>
    <w:rsid w:val="00821C20"/>
    <w:rsid w:val="00824925"/>
    <w:rsid w:val="008257D9"/>
    <w:rsid w:val="00827C82"/>
    <w:rsid w:val="00830D55"/>
    <w:rsid w:val="00832AE2"/>
    <w:rsid w:val="00833DA8"/>
    <w:rsid w:val="008353B7"/>
    <w:rsid w:val="00836D23"/>
    <w:rsid w:val="00837328"/>
    <w:rsid w:val="00837936"/>
    <w:rsid w:val="00837A5E"/>
    <w:rsid w:val="008412EE"/>
    <w:rsid w:val="00843300"/>
    <w:rsid w:val="0084484E"/>
    <w:rsid w:val="00845BCB"/>
    <w:rsid w:val="008523F2"/>
    <w:rsid w:val="008538B2"/>
    <w:rsid w:val="00853FED"/>
    <w:rsid w:val="0085470F"/>
    <w:rsid w:val="00855149"/>
    <w:rsid w:val="008553CD"/>
    <w:rsid w:val="00855C42"/>
    <w:rsid w:val="00855EC7"/>
    <w:rsid w:val="00856C97"/>
    <w:rsid w:val="00856E2E"/>
    <w:rsid w:val="008625D1"/>
    <w:rsid w:val="00864A75"/>
    <w:rsid w:val="00865124"/>
    <w:rsid w:val="00866531"/>
    <w:rsid w:val="008671AE"/>
    <w:rsid w:val="008701DD"/>
    <w:rsid w:val="00870889"/>
    <w:rsid w:val="0087354F"/>
    <w:rsid w:val="008748CB"/>
    <w:rsid w:val="00877691"/>
    <w:rsid w:val="00877F76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34A"/>
    <w:rsid w:val="008C06A7"/>
    <w:rsid w:val="008C17FF"/>
    <w:rsid w:val="008C19AA"/>
    <w:rsid w:val="008C258E"/>
    <w:rsid w:val="008C67FD"/>
    <w:rsid w:val="008C748B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E69D1"/>
    <w:rsid w:val="008F0AE2"/>
    <w:rsid w:val="008F29BB"/>
    <w:rsid w:val="008F39DC"/>
    <w:rsid w:val="008F5301"/>
    <w:rsid w:val="008F5D19"/>
    <w:rsid w:val="008F7B6C"/>
    <w:rsid w:val="00901E40"/>
    <w:rsid w:val="00901F4F"/>
    <w:rsid w:val="00902E56"/>
    <w:rsid w:val="00904EBC"/>
    <w:rsid w:val="009063E2"/>
    <w:rsid w:val="00910951"/>
    <w:rsid w:val="00910F06"/>
    <w:rsid w:val="00911CFB"/>
    <w:rsid w:val="00912283"/>
    <w:rsid w:val="009124D7"/>
    <w:rsid w:val="009124FB"/>
    <w:rsid w:val="00912E38"/>
    <w:rsid w:val="00914720"/>
    <w:rsid w:val="009179F6"/>
    <w:rsid w:val="00917BE9"/>
    <w:rsid w:val="0092413D"/>
    <w:rsid w:val="00925846"/>
    <w:rsid w:val="00925D66"/>
    <w:rsid w:val="00926270"/>
    <w:rsid w:val="00926620"/>
    <w:rsid w:val="00930D49"/>
    <w:rsid w:val="009355D5"/>
    <w:rsid w:val="00935F17"/>
    <w:rsid w:val="009364F0"/>
    <w:rsid w:val="00936675"/>
    <w:rsid w:val="00936D0B"/>
    <w:rsid w:val="00941206"/>
    <w:rsid w:val="00945781"/>
    <w:rsid w:val="00946ABC"/>
    <w:rsid w:val="00947945"/>
    <w:rsid w:val="00950146"/>
    <w:rsid w:val="00950851"/>
    <w:rsid w:val="00950888"/>
    <w:rsid w:val="009511D5"/>
    <w:rsid w:val="00952882"/>
    <w:rsid w:val="00953610"/>
    <w:rsid w:val="00955874"/>
    <w:rsid w:val="00956513"/>
    <w:rsid w:val="00962DDA"/>
    <w:rsid w:val="009655D5"/>
    <w:rsid w:val="00965742"/>
    <w:rsid w:val="00965C3C"/>
    <w:rsid w:val="009666AA"/>
    <w:rsid w:val="009673F0"/>
    <w:rsid w:val="009678E8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0CF8"/>
    <w:rsid w:val="009A175E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C72E1"/>
    <w:rsid w:val="009C74A0"/>
    <w:rsid w:val="009D0D54"/>
    <w:rsid w:val="009D2092"/>
    <w:rsid w:val="009D29CE"/>
    <w:rsid w:val="009D36CD"/>
    <w:rsid w:val="009D40FF"/>
    <w:rsid w:val="009D4172"/>
    <w:rsid w:val="009D5401"/>
    <w:rsid w:val="009D5DCA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191"/>
    <w:rsid w:val="009F42E5"/>
    <w:rsid w:val="009F43B1"/>
    <w:rsid w:val="009F4C54"/>
    <w:rsid w:val="009F51A9"/>
    <w:rsid w:val="009F569F"/>
    <w:rsid w:val="009F56E9"/>
    <w:rsid w:val="009F57E6"/>
    <w:rsid w:val="009F622E"/>
    <w:rsid w:val="009F7BA6"/>
    <w:rsid w:val="00A10426"/>
    <w:rsid w:val="00A1281E"/>
    <w:rsid w:val="00A13275"/>
    <w:rsid w:val="00A17177"/>
    <w:rsid w:val="00A201AB"/>
    <w:rsid w:val="00A21CFF"/>
    <w:rsid w:val="00A23254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2589"/>
    <w:rsid w:val="00A43121"/>
    <w:rsid w:val="00A44138"/>
    <w:rsid w:val="00A4451B"/>
    <w:rsid w:val="00A465FA"/>
    <w:rsid w:val="00A46ED2"/>
    <w:rsid w:val="00A50711"/>
    <w:rsid w:val="00A50A79"/>
    <w:rsid w:val="00A51A91"/>
    <w:rsid w:val="00A51AAB"/>
    <w:rsid w:val="00A52354"/>
    <w:rsid w:val="00A52DBF"/>
    <w:rsid w:val="00A53893"/>
    <w:rsid w:val="00A5444A"/>
    <w:rsid w:val="00A54B7F"/>
    <w:rsid w:val="00A560F9"/>
    <w:rsid w:val="00A56522"/>
    <w:rsid w:val="00A579ED"/>
    <w:rsid w:val="00A60788"/>
    <w:rsid w:val="00A6161D"/>
    <w:rsid w:val="00A619F3"/>
    <w:rsid w:val="00A62420"/>
    <w:rsid w:val="00A631E5"/>
    <w:rsid w:val="00A64502"/>
    <w:rsid w:val="00A64B42"/>
    <w:rsid w:val="00A64D44"/>
    <w:rsid w:val="00A669B1"/>
    <w:rsid w:val="00A66E58"/>
    <w:rsid w:val="00A70481"/>
    <w:rsid w:val="00A70BF4"/>
    <w:rsid w:val="00A70E8C"/>
    <w:rsid w:val="00A722F6"/>
    <w:rsid w:val="00A73C98"/>
    <w:rsid w:val="00A75353"/>
    <w:rsid w:val="00A765B8"/>
    <w:rsid w:val="00A77349"/>
    <w:rsid w:val="00A77EFB"/>
    <w:rsid w:val="00A80F60"/>
    <w:rsid w:val="00A80F8A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0BBF"/>
    <w:rsid w:val="00AA13F3"/>
    <w:rsid w:val="00AA2B17"/>
    <w:rsid w:val="00AA35EE"/>
    <w:rsid w:val="00AA3EF6"/>
    <w:rsid w:val="00AA4678"/>
    <w:rsid w:val="00AA4CD4"/>
    <w:rsid w:val="00AB099B"/>
    <w:rsid w:val="00AB3445"/>
    <w:rsid w:val="00AB38D0"/>
    <w:rsid w:val="00AB476A"/>
    <w:rsid w:val="00AB57BC"/>
    <w:rsid w:val="00AB64F4"/>
    <w:rsid w:val="00AB71BF"/>
    <w:rsid w:val="00AC03B7"/>
    <w:rsid w:val="00AC3324"/>
    <w:rsid w:val="00AC3879"/>
    <w:rsid w:val="00AC4762"/>
    <w:rsid w:val="00AC4E28"/>
    <w:rsid w:val="00AC60A2"/>
    <w:rsid w:val="00AC7387"/>
    <w:rsid w:val="00AD6F56"/>
    <w:rsid w:val="00AE1A5C"/>
    <w:rsid w:val="00AE45B7"/>
    <w:rsid w:val="00AE568B"/>
    <w:rsid w:val="00AF03FC"/>
    <w:rsid w:val="00AF10E3"/>
    <w:rsid w:val="00AF16E7"/>
    <w:rsid w:val="00AF1E8A"/>
    <w:rsid w:val="00AF1E9A"/>
    <w:rsid w:val="00AF2D08"/>
    <w:rsid w:val="00AF38EE"/>
    <w:rsid w:val="00AF4166"/>
    <w:rsid w:val="00AF5764"/>
    <w:rsid w:val="00AF5FB8"/>
    <w:rsid w:val="00AF7215"/>
    <w:rsid w:val="00B00488"/>
    <w:rsid w:val="00B00B17"/>
    <w:rsid w:val="00B00FD8"/>
    <w:rsid w:val="00B01D2C"/>
    <w:rsid w:val="00B07013"/>
    <w:rsid w:val="00B073B0"/>
    <w:rsid w:val="00B0774B"/>
    <w:rsid w:val="00B07D1C"/>
    <w:rsid w:val="00B109CE"/>
    <w:rsid w:val="00B11820"/>
    <w:rsid w:val="00B129B9"/>
    <w:rsid w:val="00B13FF9"/>
    <w:rsid w:val="00B15345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5D23"/>
    <w:rsid w:val="00B36779"/>
    <w:rsid w:val="00B37C6D"/>
    <w:rsid w:val="00B4025F"/>
    <w:rsid w:val="00B409BF"/>
    <w:rsid w:val="00B41C9A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5DF7"/>
    <w:rsid w:val="00B77053"/>
    <w:rsid w:val="00B77555"/>
    <w:rsid w:val="00B77CC0"/>
    <w:rsid w:val="00B803B4"/>
    <w:rsid w:val="00B823B0"/>
    <w:rsid w:val="00B82BF6"/>
    <w:rsid w:val="00B82CC6"/>
    <w:rsid w:val="00B82CF8"/>
    <w:rsid w:val="00B8303F"/>
    <w:rsid w:val="00B83BAC"/>
    <w:rsid w:val="00B853B0"/>
    <w:rsid w:val="00B90FD5"/>
    <w:rsid w:val="00B9100D"/>
    <w:rsid w:val="00B91F0F"/>
    <w:rsid w:val="00B92135"/>
    <w:rsid w:val="00B928DF"/>
    <w:rsid w:val="00B92A68"/>
    <w:rsid w:val="00B93CC4"/>
    <w:rsid w:val="00B95E36"/>
    <w:rsid w:val="00B971DE"/>
    <w:rsid w:val="00BA0AF3"/>
    <w:rsid w:val="00BA231A"/>
    <w:rsid w:val="00BA24EB"/>
    <w:rsid w:val="00BA693A"/>
    <w:rsid w:val="00BA6A30"/>
    <w:rsid w:val="00BB14F2"/>
    <w:rsid w:val="00BB1C93"/>
    <w:rsid w:val="00BB1CCD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34CA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2141"/>
    <w:rsid w:val="00BE32C6"/>
    <w:rsid w:val="00BE3404"/>
    <w:rsid w:val="00BE35B4"/>
    <w:rsid w:val="00BE3916"/>
    <w:rsid w:val="00BE39E1"/>
    <w:rsid w:val="00BE587F"/>
    <w:rsid w:val="00BE6DAE"/>
    <w:rsid w:val="00BF1289"/>
    <w:rsid w:val="00BF16AD"/>
    <w:rsid w:val="00BF1BF2"/>
    <w:rsid w:val="00BF378D"/>
    <w:rsid w:val="00BF47CC"/>
    <w:rsid w:val="00BF6351"/>
    <w:rsid w:val="00BF739F"/>
    <w:rsid w:val="00C006D4"/>
    <w:rsid w:val="00C0161A"/>
    <w:rsid w:val="00C060DD"/>
    <w:rsid w:val="00C066BC"/>
    <w:rsid w:val="00C06796"/>
    <w:rsid w:val="00C071AD"/>
    <w:rsid w:val="00C10036"/>
    <w:rsid w:val="00C106B0"/>
    <w:rsid w:val="00C11E13"/>
    <w:rsid w:val="00C123D2"/>
    <w:rsid w:val="00C12566"/>
    <w:rsid w:val="00C13B28"/>
    <w:rsid w:val="00C1435E"/>
    <w:rsid w:val="00C14F85"/>
    <w:rsid w:val="00C16465"/>
    <w:rsid w:val="00C20478"/>
    <w:rsid w:val="00C21729"/>
    <w:rsid w:val="00C22DEC"/>
    <w:rsid w:val="00C2431A"/>
    <w:rsid w:val="00C26EE1"/>
    <w:rsid w:val="00C2769A"/>
    <w:rsid w:val="00C277BB"/>
    <w:rsid w:val="00C31D14"/>
    <w:rsid w:val="00C37172"/>
    <w:rsid w:val="00C37738"/>
    <w:rsid w:val="00C4087C"/>
    <w:rsid w:val="00C421FA"/>
    <w:rsid w:val="00C42B9D"/>
    <w:rsid w:val="00C42EC6"/>
    <w:rsid w:val="00C45972"/>
    <w:rsid w:val="00C47606"/>
    <w:rsid w:val="00C50EE2"/>
    <w:rsid w:val="00C51F68"/>
    <w:rsid w:val="00C53255"/>
    <w:rsid w:val="00C532C2"/>
    <w:rsid w:val="00C53B59"/>
    <w:rsid w:val="00C54F40"/>
    <w:rsid w:val="00C56AD8"/>
    <w:rsid w:val="00C6039A"/>
    <w:rsid w:val="00C60EA8"/>
    <w:rsid w:val="00C61B9E"/>
    <w:rsid w:val="00C64376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874E5"/>
    <w:rsid w:val="00C91835"/>
    <w:rsid w:val="00C927B1"/>
    <w:rsid w:val="00C93DD4"/>
    <w:rsid w:val="00C95A79"/>
    <w:rsid w:val="00CA09E3"/>
    <w:rsid w:val="00CA5309"/>
    <w:rsid w:val="00CA675E"/>
    <w:rsid w:val="00CA6FA7"/>
    <w:rsid w:val="00CA728C"/>
    <w:rsid w:val="00CA73CF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2FC5"/>
    <w:rsid w:val="00CE3C30"/>
    <w:rsid w:val="00CE52C4"/>
    <w:rsid w:val="00CE5B9A"/>
    <w:rsid w:val="00CE6D08"/>
    <w:rsid w:val="00CF128B"/>
    <w:rsid w:val="00CF18BE"/>
    <w:rsid w:val="00CF2BC7"/>
    <w:rsid w:val="00CF33CE"/>
    <w:rsid w:val="00CF50FB"/>
    <w:rsid w:val="00CF57A5"/>
    <w:rsid w:val="00CF636F"/>
    <w:rsid w:val="00D00161"/>
    <w:rsid w:val="00D03683"/>
    <w:rsid w:val="00D03D6D"/>
    <w:rsid w:val="00D048CA"/>
    <w:rsid w:val="00D04AE7"/>
    <w:rsid w:val="00D04CE2"/>
    <w:rsid w:val="00D059E4"/>
    <w:rsid w:val="00D05A8C"/>
    <w:rsid w:val="00D07CD4"/>
    <w:rsid w:val="00D07EEF"/>
    <w:rsid w:val="00D10B01"/>
    <w:rsid w:val="00D10D4A"/>
    <w:rsid w:val="00D16AC1"/>
    <w:rsid w:val="00D20A32"/>
    <w:rsid w:val="00D228FD"/>
    <w:rsid w:val="00D22E2F"/>
    <w:rsid w:val="00D23235"/>
    <w:rsid w:val="00D23EF2"/>
    <w:rsid w:val="00D30E14"/>
    <w:rsid w:val="00D3372F"/>
    <w:rsid w:val="00D3468A"/>
    <w:rsid w:val="00D34C0C"/>
    <w:rsid w:val="00D34DB0"/>
    <w:rsid w:val="00D35F74"/>
    <w:rsid w:val="00D36E20"/>
    <w:rsid w:val="00D378DC"/>
    <w:rsid w:val="00D465FC"/>
    <w:rsid w:val="00D50A42"/>
    <w:rsid w:val="00D53CF3"/>
    <w:rsid w:val="00D546A0"/>
    <w:rsid w:val="00D554F9"/>
    <w:rsid w:val="00D5586E"/>
    <w:rsid w:val="00D601F0"/>
    <w:rsid w:val="00D60A75"/>
    <w:rsid w:val="00D61360"/>
    <w:rsid w:val="00D623F8"/>
    <w:rsid w:val="00D65692"/>
    <w:rsid w:val="00D658D4"/>
    <w:rsid w:val="00D65993"/>
    <w:rsid w:val="00D65C05"/>
    <w:rsid w:val="00D67190"/>
    <w:rsid w:val="00D6767D"/>
    <w:rsid w:val="00D7236E"/>
    <w:rsid w:val="00D727D3"/>
    <w:rsid w:val="00D75552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CD4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07AC"/>
    <w:rsid w:val="00DB105D"/>
    <w:rsid w:val="00DB113C"/>
    <w:rsid w:val="00DB1493"/>
    <w:rsid w:val="00DB3882"/>
    <w:rsid w:val="00DB39AC"/>
    <w:rsid w:val="00DB6394"/>
    <w:rsid w:val="00DB6E9B"/>
    <w:rsid w:val="00DB71B3"/>
    <w:rsid w:val="00DC269E"/>
    <w:rsid w:val="00DC3223"/>
    <w:rsid w:val="00DC5DA6"/>
    <w:rsid w:val="00DD1918"/>
    <w:rsid w:val="00DD4FEF"/>
    <w:rsid w:val="00DD64EA"/>
    <w:rsid w:val="00DD654F"/>
    <w:rsid w:val="00DE1154"/>
    <w:rsid w:val="00DE1A08"/>
    <w:rsid w:val="00DE548F"/>
    <w:rsid w:val="00DE59E0"/>
    <w:rsid w:val="00DE5D69"/>
    <w:rsid w:val="00DE7019"/>
    <w:rsid w:val="00DE72FA"/>
    <w:rsid w:val="00DF0496"/>
    <w:rsid w:val="00DF0EE1"/>
    <w:rsid w:val="00DF18D1"/>
    <w:rsid w:val="00DF38C2"/>
    <w:rsid w:val="00DF42BA"/>
    <w:rsid w:val="00DF4DE0"/>
    <w:rsid w:val="00DF63F8"/>
    <w:rsid w:val="00DF641B"/>
    <w:rsid w:val="00E00F9F"/>
    <w:rsid w:val="00E017C7"/>
    <w:rsid w:val="00E01E65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38C7"/>
    <w:rsid w:val="00E34A4F"/>
    <w:rsid w:val="00E353EE"/>
    <w:rsid w:val="00E36E39"/>
    <w:rsid w:val="00E43C2C"/>
    <w:rsid w:val="00E43E56"/>
    <w:rsid w:val="00E44813"/>
    <w:rsid w:val="00E46148"/>
    <w:rsid w:val="00E47551"/>
    <w:rsid w:val="00E542A6"/>
    <w:rsid w:val="00E556A4"/>
    <w:rsid w:val="00E5607A"/>
    <w:rsid w:val="00E566ED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46BE"/>
    <w:rsid w:val="00E7786C"/>
    <w:rsid w:val="00E80A58"/>
    <w:rsid w:val="00E81473"/>
    <w:rsid w:val="00E82AE9"/>
    <w:rsid w:val="00E85448"/>
    <w:rsid w:val="00E86979"/>
    <w:rsid w:val="00E8754B"/>
    <w:rsid w:val="00E87988"/>
    <w:rsid w:val="00E87E3F"/>
    <w:rsid w:val="00E90CAB"/>
    <w:rsid w:val="00E93A6B"/>
    <w:rsid w:val="00E94B9A"/>
    <w:rsid w:val="00EA05BB"/>
    <w:rsid w:val="00EA1AFC"/>
    <w:rsid w:val="00EA4029"/>
    <w:rsid w:val="00EA42BB"/>
    <w:rsid w:val="00EA4955"/>
    <w:rsid w:val="00EA54C5"/>
    <w:rsid w:val="00EA56F7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4D46"/>
    <w:rsid w:val="00EC6B8D"/>
    <w:rsid w:val="00ED0AC0"/>
    <w:rsid w:val="00ED0C6A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3B0"/>
    <w:rsid w:val="00F02D5E"/>
    <w:rsid w:val="00F0394C"/>
    <w:rsid w:val="00F04782"/>
    <w:rsid w:val="00F047E9"/>
    <w:rsid w:val="00F04F56"/>
    <w:rsid w:val="00F07314"/>
    <w:rsid w:val="00F07601"/>
    <w:rsid w:val="00F07D37"/>
    <w:rsid w:val="00F10DE8"/>
    <w:rsid w:val="00F10FA3"/>
    <w:rsid w:val="00F1104F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312"/>
    <w:rsid w:val="00F32C98"/>
    <w:rsid w:val="00F32F98"/>
    <w:rsid w:val="00F3432A"/>
    <w:rsid w:val="00F34810"/>
    <w:rsid w:val="00F348E4"/>
    <w:rsid w:val="00F3515D"/>
    <w:rsid w:val="00F40075"/>
    <w:rsid w:val="00F4069F"/>
    <w:rsid w:val="00F4351F"/>
    <w:rsid w:val="00F44095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9EB"/>
    <w:rsid w:val="00F759A0"/>
    <w:rsid w:val="00F76D9A"/>
    <w:rsid w:val="00F83766"/>
    <w:rsid w:val="00F84C75"/>
    <w:rsid w:val="00F8528A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0078"/>
    <w:rsid w:val="00FA1B54"/>
    <w:rsid w:val="00FA30B8"/>
    <w:rsid w:val="00FA444D"/>
    <w:rsid w:val="00FA49A2"/>
    <w:rsid w:val="00FA710E"/>
    <w:rsid w:val="00FA78C5"/>
    <w:rsid w:val="00FB3356"/>
    <w:rsid w:val="00FB5ADD"/>
    <w:rsid w:val="00FB6B0E"/>
    <w:rsid w:val="00FB7073"/>
    <w:rsid w:val="00FC15A6"/>
    <w:rsid w:val="00FC3F8C"/>
    <w:rsid w:val="00FC42A7"/>
    <w:rsid w:val="00FC49AD"/>
    <w:rsid w:val="00FC53E0"/>
    <w:rsid w:val="00FC5838"/>
    <w:rsid w:val="00FD293C"/>
    <w:rsid w:val="00FD3658"/>
    <w:rsid w:val="00FD3C90"/>
    <w:rsid w:val="00FD40AC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7BC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877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DF38C2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34181E"/>
    <w:rPr>
      <w:sz w:val="18"/>
      <w:szCs w:val="18"/>
    </w:rPr>
  </w:style>
  <w:style w:type="paragraph" w:styleId="af0">
    <w:name w:val="annotation text"/>
    <w:basedOn w:val="a"/>
    <w:link w:val="Char3"/>
    <w:uiPriority w:val="99"/>
    <w:unhideWhenUsed/>
    <w:rsid w:val="0034181E"/>
  </w:style>
  <w:style w:type="character" w:customStyle="1" w:styleId="Char3">
    <w:name w:val="메모 텍스트 Char"/>
    <w:basedOn w:val="a0"/>
    <w:link w:val="af0"/>
    <w:uiPriority w:val="99"/>
    <w:rsid w:val="0034181E"/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34181E"/>
    <w:rPr>
      <w:b/>
      <w:bCs/>
    </w:rPr>
  </w:style>
  <w:style w:type="character" w:customStyle="1" w:styleId="Char4">
    <w:name w:val="메모 주제 Char"/>
    <w:basedOn w:val="Char3"/>
    <w:link w:val="af1"/>
    <w:uiPriority w:val="99"/>
    <w:semiHidden/>
    <w:rsid w:val="00341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1719</Characters>
  <Pages>2</Pages>
  <DocSecurity>0</DocSecurity>
  <Words>507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2025-12-10T08:52:00Z</dcterms:modified>
  <dc:description/>
  <cp:keywords/>
  <dc:subject/>
  <dc:title/>
  <cp:lastPrinted>2025-12-10T08:28:00Z</cp:lastPrinted>
  <cp:lastModifiedBy>임지선(헤이즐∙파트너) - 언론파트</cp:lastModifiedBy>
  <dcterms:created xsi:type="dcterms:W3CDTF">2025-12-10T00:23:00Z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removed">
    <vt:lpwstr>0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1</vt:lpwstr>
  </property>
  <property fmtid="{D5CDD505-2E9C-101B-9397-08002B2CF9AE}" pid="7" name="MSIP_Label_25122308-0ed7-49e9-8bd9-020eafe8c18d_contentBits">
    <vt:lpwstr>8</vt:lpwstr>
  </property>
  <property fmtid="{D5CDD505-2E9C-101B-9397-08002B2CF9AE}" pid="8" name="ClassificationContentMarkingFooterShapeIds">
    <vt:lpwstr>61cfee9f,7eb119b,698a905d,725d21c9</vt:lpwstr>
  </property>
  <property fmtid="{D5CDD505-2E9C-101B-9397-08002B2CF9AE}" pid="9" name="ClassificationContentMarkingFooterFontProps">
    <vt:lpwstr>#000000,12,Aptos</vt:lpwstr>
  </property>
  <property fmtid="{D5CDD505-2E9C-101B-9397-08002B2CF9AE}" pid="10" name="ClassificationContentMarkingFooterText">
    <vt:lpwstr>hazel0108@starbucks.co.kr, 임지선(헤이즐∙파트너) - 언론파트, [20251211] 작성중.docx, 2025-12-08T16:48:40</vt:lpwstr>
  </property>
</Properties>
</file>