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543FEC" w:rsidRPr="00543FEC" w:rsidTr="00543FEC">
        <w:trPr>
          <w:trHeight w:val="127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FEC" w:rsidRPr="00543FEC" w:rsidRDefault="00543FEC" w:rsidP="00543FEC">
            <w:pPr>
              <w:widowControl/>
              <w:wordWrap/>
              <w:autoSpaceDE/>
              <w:autoSpaceDN/>
              <w:spacing w:after="0" w:line="432" w:lineRule="atLeast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50"/>
                <w:szCs w:val="50"/>
              </w:rPr>
              <w:t>SSG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50"/>
                <w:szCs w:val="50"/>
              </w:rPr>
              <w:t>닷컴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50"/>
                <w:szCs w:val="50"/>
              </w:rPr>
              <w:t>, ‘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50"/>
                <w:szCs w:val="50"/>
              </w:rPr>
              <w:t>호주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50"/>
                <w:szCs w:val="50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50"/>
                <w:szCs w:val="50"/>
              </w:rPr>
              <w:t>퀸즐랜드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50"/>
                <w:szCs w:val="50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50"/>
                <w:szCs w:val="50"/>
              </w:rPr>
              <w:t>위크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50"/>
                <w:szCs w:val="50"/>
              </w:rPr>
              <w:t xml:space="preserve">’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50"/>
                <w:szCs w:val="50"/>
              </w:rPr>
              <w:t>기획전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50"/>
                <w:szCs w:val="50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50"/>
                <w:szCs w:val="50"/>
              </w:rPr>
              <w:t>진행</w:t>
            </w:r>
          </w:p>
        </w:tc>
      </w:tr>
      <w:tr w:rsidR="00543FEC" w:rsidRPr="00543FEC" w:rsidTr="00543FEC">
        <w:trPr>
          <w:trHeight w:val="1125"/>
          <w:jc w:val="center"/>
        </w:trPr>
        <w:tc>
          <w:tcPr>
            <w:tcW w:w="10050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3FEC" w:rsidRPr="00543FEC" w:rsidRDefault="00543FEC" w:rsidP="00543FEC">
            <w:pPr>
              <w:widowControl/>
              <w:wordWrap/>
              <w:autoSpaceDE/>
              <w:autoSpaceDN/>
              <w:spacing w:after="0" w:line="360" w:lineRule="atLeast"/>
              <w:ind w:left="225" w:hanging="228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543FEC">
              <w:rPr>
                <w:rFonts w:ascii="Times New Roman" w:eastAsia="굴림" w:hAnsi="Times New Roman" w:cs="Times New Roman"/>
                <w:b/>
                <w:bCs/>
                <w:spacing w:val="-26"/>
                <w:kern w:val="0"/>
                <w:sz w:val="28"/>
                <w:szCs w:val="28"/>
              </w:rPr>
              <w:t>□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 20~26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일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 xml:space="preserve">,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퀸즐랜드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청정우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·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마누카꿀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·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마카다미아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등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호주산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프리미엄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식품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 xml:space="preserve"> 60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여종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22"/>
                <w:kern w:val="0"/>
                <w:sz w:val="28"/>
                <w:szCs w:val="28"/>
              </w:rPr>
              <w:t>엄선</w:t>
            </w:r>
          </w:p>
          <w:p w:rsidR="00543FEC" w:rsidRPr="00543FEC" w:rsidRDefault="00543FEC" w:rsidP="00543FEC">
            <w:pPr>
              <w:widowControl/>
              <w:wordWrap/>
              <w:autoSpaceDE/>
              <w:autoSpaceDN/>
              <w:spacing w:after="0" w:line="360" w:lineRule="atLeast"/>
              <w:ind w:left="225" w:hanging="228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543FEC">
              <w:rPr>
                <w:rFonts w:ascii="Times New Roman" w:eastAsia="굴림" w:hAnsi="Times New Roman" w:cs="Times New Roman"/>
                <w:b/>
                <w:bCs/>
                <w:spacing w:val="-26"/>
                <w:kern w:val="0"/>
                <w:sz w:val="28"/>
                <w:szCs w:val="28"/>
              </w:rPr>
              <w:t>□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 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호주산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와규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·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청정우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 1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만원대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초반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특가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 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판매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,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브리즈번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왕복항공권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 xml:space="preserve"> 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경품이벤트도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 </w:t>
            </w:r>
            <w:r w:rsidRPr="00543FEC">
              <w:rPr>
                <w:rFonts w:ascii="Times New Roman" w:eastAsia="굴림" w:hAnsi="Times New Roman" w:cs="Times New Roman"/>
                <w:b/>
                <w:bCs/>
                <w:spacing w:val="-17"/>
                <w:kern w:val="0"/>
                <w:sz w:val="28"/>
                <w:szCs w:val="28"/>
              </w:rPr>
              <w:t>진행</w:t>
            </w:r>
          </w:p>
        </w:tc>
      </w:tr>
    </w:tbl>
    <w:p w:rsidR="00543FEC" w:rsidRPr="00543FEC" w:rsidRDefault="00543FEC" w:rsidP="00543FEC">
      <w:pPr>
        <w:widowControl/>
        <w:shd w:val="clear" w:color="auto" w:fill="FFFFFF"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43FE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 </w:t>
      </w:r>
    </w:p>
    <w:p w:rsidR="00543FEC" w:rsidRPr="00543FEC" w:rsidRDefault="00543FEC" w:rsidP="00543FEC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SSG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닷컴이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오는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20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일부터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26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일까지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호주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퀸즐랜드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주정부와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손잡고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퀸즐랜드산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식품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60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여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종을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특가에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판매한다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19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일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밝혔다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.</w:t>
      </w:r>
    </w:p>
    <w:p w:rsidR="00543FEC" w:rsidRPr="00543FEC" w:rsidRDefault="00543FEC" w:rsidP="00543FEC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</w:p>
    <w:p w:rsidR="00543FEC" w:rsidRPr="00543FEC" w:rsidRDefault="00543FEC" w:rsidP="00543FEC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SSG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닷컴은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'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호주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퀸즐랜드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위크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'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행사를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통해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와규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·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청정우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, </w:t>
      </w:r>
      <w:bookmarkStart w:id="0" w:name="_GoBack"/>
      <w:bookmarkEnd w:id="0"/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가공식품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,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여행상품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등을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저렴하게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판매한다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.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와규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윗등심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(300g)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1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만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1000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원대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,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와규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치마살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(200g)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1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만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3000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원대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,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청정우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부채살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(300g)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1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만원대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가격에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구매할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수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있다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.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카필라노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마누카꿀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(250g)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과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플랜티푸드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땅콩버터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스무스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(500g)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를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각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1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만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7000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원대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·9900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원대에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선보이며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,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마카다미아는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1+1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혜택으로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구성했다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.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퀸즐랜드주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대표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휴양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도시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골드코스트와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호주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주요도시를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7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일간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관광하는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호주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여행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특가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패키지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상품도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준비했다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.</w:t>
      </w:r>
    </w:p>
    <w:p w:rsidR="00543FEC" w:rsidRPr="00543FEC" w:rsidRDefault="00543FEC" w:rsidP="00543FEC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</w:p>
    <w:p w:rsidR="00543FEC" w:rsidRPr="00543FEC" w:rsidRDefault="00543FEC" w:rsidP="00543FEC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행사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기간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기획전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상품을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3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만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원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이상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구매한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고객을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대상으로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인천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–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브리즈번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왕복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항공권을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제공하는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추첨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이벤트를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함께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진행한다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호주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여행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바우처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,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퀸즐랜드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대표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식품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세트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등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다양한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경품도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증정한다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.</w:t>
      </w:r>
    </w:p>
    <w:p w:rsidR="00543FEC" w:rsidRPr="00543FEC" w:rsidRDefault="00543FEC" w:rsidP="00543FEC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</w:p>
    <w:p w:rsidR="00543FEC" w:rsidRPr="00543FEC" w:rsidRDefault="00543FEC" w:rsidP="00543FEC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SSG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닷컴은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글로벌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프리미엄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식품을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발굴해온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노하우를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바탕으로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이번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행사를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기획했다</w:t>
      </w:r>
      <w:r w:rsidRPr="00543FE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쓱닷컴은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2022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년부터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주한캐나다대사관과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협업해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‘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캐나다데이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’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단독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프로모션을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진행해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왔다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.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쓱닷컴은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퀸즐랜드주가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광활한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자연과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깨끗한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환경으로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유명한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청정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산지라는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점에서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기획전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상품들이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국내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소비자들에게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큰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인기를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끌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것으로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기대하고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있다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. </w:t>
      </w:r>
    </w:p>
    <w:p w:rsidR="00543FEC" w:rsidRPr="00543FEC" w:rsidRDefault="00543FEC" w:rsidP="00543FEC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</w:p>
    <w:p w:rsidR="00543FEC" w:rsidRPr="00543FEC" w:rsidRDefault="00543FEC" w:rsidP="00543FEC">
      <w:pPr>
        <w:widowControl/>
        <w:shd w:val="clear" w:color="auto" w:fill="FFFFFF"/>
        <w:wordWrap/>
        <w:autoSpaceDE/>
        <w:autoSpaceDN/>
        <w:spacing w:after="0" w:line="300" w:lineRule="atLeast"/>
        <w:ind w:firstLine="24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퀸즐랜드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주정부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한국대표부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관계자는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쓱닷컴을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통해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한국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소비자들에게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고품질의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퀸즐랜드산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농식품을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선보이게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되어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기쁘다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"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며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"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이번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기획전을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시작으로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퀸즐랜드산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상품들이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많이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알려지길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기대한다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"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고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 xml:space="preserve"> 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말했다</w:t>
      </w:r>
      <w:r w:rsidRPr="00543FEC">
        <w:rPr>
          <w:rFonts w:ascii="Times New Roman" w:eastAsia="맑은 고딕" w:hAnsi="Times New Roman" w:cs="Times New Roman"/>
          <w:color w:val="000000"/>
          <w:kern w:val="0"/>
          <w:sz w:val="24"/>
          <w:szCs w:val="24"/>
        </w:rPr>
        <w:t>.</w:t>
      </w:r>
    </w:p>
    <w:p w:rsidR="00C70374" w:rsidRPr="00543FEC" w:rsidRDefault="00C70374"/>
    <w:sectPr w:rsidR="00C70374" w:rsidRPr="00543F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EC"/>
    <w:rsid w:val="00543FEC"/>
    <w:rsid w:val="00C7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895CA-5EC2-4A6D-B334-4D331B7D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FE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2025-11-19T05:00:00Z</dcterms:created>
  <dcterms:modified xsi:type="dcterms:W3CDTF">2025-11-19T05:00:00Z</dcterms:modified>
</cp:coreProperties>
</file>