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E438" w14:textId="0A9737F2" w:rsidR="000A5A94" w:rsidRPr="0089286F" w:rsidRDefault="000A5A94" w:rsidP="007F111C">
      <w:pPr>
        <w:pStyle w:val="a5"/>
        <w:tabs>
          <w:tab w:val="left" w:pos="4230"/>
        </w:tabs>
        <w:spacing w:line="100" w:lineRule="exact"/>
        <w:ind w:leftChars="-64" w:left="-141" w:rightChars="-65" w:right="-143"/>
        <w:rPr>
          <w:b/>
          <w:sz w:val="6"/>
          <w:szCs w:val="6"/>
        </w:rPr>
      </w:pPr>
      <w:r>
        <w:rPr>
          <w:b/>
          <w:sz w:val="36"/>
          <w:szCs w:val="36"/>
        </w:rPr>
        <w:tab/>
      </w:r>
    </w:p>
    <w:p w14:paraId="66FE3ABB" w14:textId="2D080FFD" w:rsidR="0098682E" w:rsidRDefault="005A1BE1" w:rsidP="00CE33D3">
      <w:pPr>
        <w:pStyle w:val="a3"/>
        <w:tabs>
          <w:tab w:val="left" w:pos="4820"/>
        </w:tabs>
        <w:spacing w:after="100" w:line="0" w:lineRule="atLeast"/>
        <w:ind w:rightChars="-65" w:right="-14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[신세계인터내셔날] K-뷰티 연작</w:t>
      </w:r>
      <w:r w:rsidR="0098682E">
        <w:rPr>
          <w:rFonts w:hint="eastAsia"/>
          <w:b/>
          <w:sz w:val="36"/>
          <w:szCs w:val="36"/>
        </w:rPr>
        <w:t>(YUNJAC),</w:t>
      </w:r>
      <w:r>
        <w:rPr>
          <w:rFonts w:hint="eastAsia"/>
          <w:b/>
          <w:sz w:val="36"/>
          <w:szCs w:val="36"/>
        </w:rPr>
        <w:t xml:space="preserve"> </w:t>
      </w:r>
    </w:p>
    <w:p w14:paraId="052012D5" w14:textId="5D6D02CC" w:rsidR="000A5A94" w:rsidRDefault="005A1BE1" w:rsidP="00CE33D3">
      <w:pPr>
        <w:pStyle w:val="a3"/>
        <w:tabs>
          <w:tab w:val="left" w:pos="4820"/>
        </w:tabs>
        <w:spacing w:after="100" w:line="0" w:lineRule="atLeast"/>
        <w:ind w:rightChars="-65" w:right="-14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글로벌 매출 날개</w:t>
      </w:r>
      <w:r w:rsidR="0098682E">
        <w:rPr>
          <w:rFonts w:hint="eastAsia"/>
          <w:b/>
          <w:sz w:val="36"/>
          <w:szCs w:val="36"/>
        </w:rPr>
        <w:t xml:space="preserve"> 달았다!</w:t>
      </w:r>
      <w:r w:rsidR="00597C5D">
        <w:rPr>
          <w:rFonts w:hint="eastAsia"/>
          <w:b/>
          <w:sz w:val="36"/>
          <w:szCs w:val="36"/>
        </w:rPr>
        <w:t xml:space="preserve"> </w:t>
      </w:r>
      <w:r w:rsidR="00B40A79">
        <w:rPr>
          <w:rFonts w:hint="eastAsia"/>
          <w:b/>
          <w:sz w:val="36"/>
          <w:szCs w:val="36"/>
        </w:rPr>
        <w:t>영토 확장 본격화</w:t>
      </w:r>
    </w:p>
    <w:p w14:paraId="059BDFB6" w14:textId="77777777" w:rsidR="00A5057D" w:rsidRPr="00800BF1" w:rsidRDefault="00A5057D" w:rsidP="00A5057D">
      <w:pPr>
        <w:pStyle w:val="a3"/>
        <w:tabs>
          <w:tab w:val="left" w:pos="4820"/>
        </w:tabs>
        <w:spacing w:after="100" w:line="240" w:lineRule="auto"/>
        <w:jc w:val="center"/>
        <w:rPr>
          <w:rFonts w:cs="바탕"/>
          <w:b/>
          <w:bCs/>
          <w:strike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올해 연작 해외 매출 전년비 85% 신장, 중국 </w:t>
      </w:r>
      <w:proofErr w:type="spellStart"/>
      <w:r>
        <w:rPr>
          <w:rFonts w:cs="바탕" w:hint="eastAsia"/>
          <w:b/>
          <w:bCs/>
          <w:sz w:val="24"/>
          <w:szCs w:val="24"/>
        </w:rPr>
        <w:t>광군제</w:t>
      </w:r>
      <w:proofErr w:type="spellEnd"/>
      <w:r>
        <w:rPr>
          <w:rFonts w:cs="바탕" w:hint="eastAsia"/>
          <w:b/>
          <w:bCs/>
          <w:sz w:val="24"/>
          <w:szCs w:val="24"/>
        </w:rPr>
        <w:t xml:space="preserve"> 매출은 44%</w:t>
      </w:r>
      <w:r>
        <w:rPr>
          <w:rFonts w:eastAsiaTheme="minorHAnsi" w:cs="바탕"/>
          <w:b/>
          <w:bCs/>
          <w:sz w:val="24"/>
          <w:szCs w:val="24"/>
        </w:rPr>
        <w:t>↑</w:t>
      </w:r>
    </w:p>
    <w:p w14:paraId="47E1EA76" w14:textId="77777777" w:rsidR="00A5057D" w:rsidRDefault="00A5057D" w:rsidP="00A5057D">
      <w:pPr>
        <w:pStyle w:val="a3"/>
        <w:tabs>
          <w:tab w:val="left" w:pos="4820"/>
        </w:tabs>
        <w:spacing w:after="100" w:line="240" w:lineRule="auto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>- 일본 및 미국 온라인 유통망 추가, 인도, 중동, 유럽 등 신시장 개척</w:t>
      </w:r>
    </w:p>
    <w:p w14:paraId="40EC8430" w14:textId="6A130AA7" w:rsidR="00A5057D" w:rsidRDefault="00A5057D" w:rsidP="00A5057D">
      <w:pPr>
        <w:pStyle w:val="a3"/>
        <w:tabs>
          <w:tab w:val="left" w:pos="4820"/>
        </w:tabs>
        <w:spacing w:after="100" w:line="240" w:lineRule="auto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아이돌 광채 연출해주는 </w:t>
      </w:r>
      <w:r>
        <w:rPr>
          <w:rFonts w:cs="바탕"/>
          <w:b/>
          <w:bCs/>
          <w:sz w:val="24"/>
          <w:szCs w:val="24"/>
        </w:rPr>
        <w:t>‘</w:t>
      </w:r>
      <w:proofErr w:type="spellStart"/>
      <w:r>
        <w:rPr>
          <w:rFonts w:cs="바탕" w:hint="eastAsia"/>
          <w:b/>
          <w:bCs/>
          <w:sz w:val="24"/>
          <w:szCs w:val="24"/>
        </w:rPr>
        <w:t>베이스프렙</w:t>
      </w:r>
      <w:proofErr w:type="spellEnd"/>
      <w:r>
        <w:rPr>
          <w:rFonts w:cs="바탕"/>
          <w:b/>
          <w:bCs/>
          <w:sz w:val="24"/>
          <w:szCs w:val="24"/>
        </w:rPr>
        <w:t>’</w:t>
      </w:r>
      <w:r w:rsidR="009C38CA">
        <w:rPr>
          <w:rFonts w:cs="바탕" w:hint="eastAsia"/>
          <w:b/>
          <w:bCs/>
          <w:sz w:val="24"/>
          <w:szCs w:val="24"/>
        </w:rPr>
        <w:t>,</w:t>
      </w:r>
      <w:r>
        <w:rPr>
          <w:rFonts w:cs="바탕" w:hint="eastAsia"/>
          <w:b/>
          <w:bCs/>
          <w:sz w:val="24"/>
          <w:szCs w:val="24"/>
        </w:rPr>
        <w:t xml:space="preserve"> </w:t>
      </w:r>
      <w:r>
        <w:rPr>
          <w:rFonts w:cs="바탕"/>
          <w:b/>
          <w:bCs/>
          <w:sz w:val="24"/>
          <w:szCs w:val="24"/>
        </w:rPr>
        <w:t>‘</w:t>
      </w:r>
      <w:r w:rsidR="00344BE3">
        <w:rPr>
          <w:rFonts w:cs="바탕" w:hint="eastAsia"/>
          <w:b/>
          <w:bCs/>
          <w:sz w:val="24"/>
          <w:szCs w:val="24"/>
        </w:rPr>
        <w:t xml:space="preserve">전초 </w:t>
      </w:r>
      <w:proofErr w:type="spellStart"/>
      <w:r w:rsidR="00344BE3">
        <w:rPr>
          <w:rFonts w:cs="바탕" w:hint="eastAsia"/>
          <w:b/>
          <w:bCs/>
          <w:sz w:val="24"/>
          <w:szCs w:val="24"/>
        </w:rPr>
        <w:t>컨센트레이트</w:t>
      </w:r>
      <w:proofErr w:type="spellEnd"/>
      <w:r>
        <w:rPr>
          <w:rFonts w:cs="바탕"/>
          <w:b/>
          <w:bCs/>
          <w:sz w:val="24"/>
          <w:szCs w:val="24"/>
        </w:rPr>
        <w:t>’</w:t>
      </w:r>
      <w:r>
        <w:rPr>
          <w:rFonts w:cs="바탕" w:hint="eastAsia"/>
          <w:b/>
          <w:bCs/>
          <w:sz w:val="24"/>
          <w:szCs w:val="24"/>
        </w:rPr>
        <w:t xml:space="preserve"> 전략 육성</w:t>
      </w:r>
    </w:p>
    <w:p w14:paraId="4203326B" w14:textId="2CADDAA0" w:rsidR="000A5A94" w:rsidRPr="0033677F" w:rsidRDefault="00C73E42" w:rsidP="00326AEE">
      <w:pPr>
        <w:pStyle w:val="a3"/>
        <w:tabs>
          <w:tab w:val="left" w:pos="4820"/>
        </w:tabs>
        <w:spacing w:after="100" w:line="240" w:lineRule="auto"/>
        <w:jc w:val="center"/>
        <w:rPr>
          <w:bCs/>
          <w:sz w:val="10"/>
          <w:szCs w:val="10"/>
        </w:rPr>
      </w:pPr>
      <w:r>
        <w:rPr>
          <w:rFonts w:hint="eastAsia"/>
          <w:bCs/>
          <w:sz w:val="10"/>
          <w:szCs w:val="10"/>
        </w:rPr>
        <w:t xml:space="preserve"> </w:t>
      </w:r>
      <w:r w:rsidR="00CA2749">
        <w:rPr>
          <w:rFonts w:hint="eastAsia"/>
          <w:bCs/>
          <w:sz w:val="10"/>
          <w:szCs w:val="10"/>
        </w:rPr>
        <w:t xml:space="preserve"> </w:t>
      </w:r>
      <w:r w:rsidR="00766A52">
        <w:rPr>
          <w:rFonts w:hint="eastAsia"/>
          <w:bCs/>
          <w:sz w:val="10"/>
          <w:szCs w:val="10"/>
        </w:rPr>
        <w:t xml:space="preserve"> </w:t>
      </w:r>
      <w:r w:rsidR="000341D5">
        <w:rPr>
          <w:rFonts w:hint="eastAsia"/>
          <w:bCs/>
          <w:sz w:val="10"/>
          <w:szCs w:val="10"/>
        </w:rPr>
        <w:t xml:space="preserve"> </w:t>
      </w:r>
      <w:r w:rsidR="00BD7552">
        <w:rPr>
          <w:rFonts w:hint="eastAsia"/>
          <w:bCs/>
          <w:noProof/>
          <w:sz w:val="10"/>
          <w:szCs w:val="10"/>
        </w:rPr>
        <w:drawing>
          <wp:inline distT="0" distB="0" distL="0" distR="0" wp14:anchorId="714F35D7" wp14:editId="44962041">
            <wp:extent cx="3506691" cy="2340000"/>
            <wp:effectExtent l="0" t="0" r="0" b="3175"/>
            <wp:docPr id="744932526" name="그림 1" descr="인간의 얼굴, 사람, 실내, 소녀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932526" name="그림 1" descr="인간의 얼굴, 사람, 실내, 소녀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691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7552">
        <w:rPr>
          <w:rFonts w:hint="eastAsia"/>
          <w:bCs/>
          <w:sz w:val="10"/>
          <w:szCs w:val="10"/>
        </w:rPr>
        <w:t xml:space="preserve"> </w:t>
      </w:r>
      <w:r w:rsidR="00360F90">
        <w:rPr>
          <w:bCs/>
          <w:noProof/>
          <w:sz w:val="10"/>
          <w:szCs w:val="10"/>
        </w:rPr>
        <w:drawing>
          <wp:inline distT="0" distB="0" distL="0" distR="0" wp14:anchorId="24A902E5" wp14:editId="69D5A7E0">
            <wp:extent cx="1872000" cy="2340000"/>
            <wp:effectExtent l="0" t="0" r="0" b="3175"/>
            <wp:docPr id="1333714884" name="그림 2" descr="세면용품, 화장품, 광택, 피부 관리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714884" name="그림 2" descr="세면용품, 화장품, 광택, 피부 관리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2EB67" w14:textId="77777777" w:rsidR="00CE47C4" w:rsidRPr="008101F9" w:rsidRDefault="00CE47C4" w:rsidP="00CE47C4">
      <w:pPr>
        <w:spacing w:before="200" w:after="300" w:line="440" w:lineRule="atLeast"/>
      </w:pPr>
      <w:proofErr w:type="spellStart"/>
      <w:r>
        <w:rPr>
          <w:rFonts w:hint="eastAsia"/>
        </w:rPr>
        <w:t>신세계인터내셔날의</w:t>
      </w:r>
      <w:proofErr w:type="spellEnd"/>
      <w:r>
        <w:rPr>
          <w:rFonts w:hint="eastAsia"/>
        </w:rPr>
        <w:t xml:space="preserve"> 고기능성 스킨케어 브랜드 </w:t>
      </w:r>
      <w:r w:rsidRPr="002F3FAD">
        <w:rPr>
          <w:rFonts w:hint="eastAsia"/>
          <w:b/>
          <w:bCs/>
        </w:rPr>
        <w:t>연작(YUNJAC)</w:t>
      </w:r>
      <w:r>
        <w:rPr>
          <w:rFonts w:hint="eastAsia"/>
        </w:rPr>
        <w:t>이 글로벌 시장에서 가파른 성장세를 보이며 실적 고공행진 중이다. 연작은 국내에서의 안정적인 매출을 바탕으로 해외 유통망 확대와 신시장 개척을 본격화하며 글로벌 영토확장에 나선다는 계획이다.</w:t>
      </w:r>
    </w:p>
    <w:p w14:paraId="0B4DC81B" w14:textId="77777777" w:rsidR="00CE47C4" w:rsidRDefault="00CE47C4" w:rsidP="00CE47C4">
      <w:pPr>
        <w:spacing w:before="200" w:after="300" w:line="440" w:lineRule="atLeast"/>
      </w:pPr>
      <w:r>
        <w:rPr>
          <w:rFonts w:hint="eastAsia"/>
        </w:rPr>
        <w:t xml:space="preserve">연작의 올해(1~10월) 글로벌 </w:t>
      </w:r>
      <w:r w:rsidRPr="00835296">
        <w:rPr>
          <w:rFonts w:hint="eastAsia"/>
        </w:rPr>
        <w:t>매출은</w:t>
      </w:r>
      <w:r>
        <w:rPr>
          <w:rFonts w:hint="eastAsia"/>
        </w:rPr>
        <w:t xml:space="preserve"> 전년 동기 대비</w:t>
      </w:r>
      <w:r w:rsidRPr="00835296">
        <w:rPr>
          <w:rFonts w:hint="eastAsia"/>
        </w:rPr>
        <w:t xml:space="preserve"> 85% </w:t>
      </w:r>
      <w:r>
        <w:rPr>
          <w:rFonts w:hint="eastAsia"/>
        </w:rPr>
        <w:t xml:space="preserve">증가하며 </w:t>
      </w:r>
      <w:r w:rsidRPr="00835296">
        <w:rPr>
          <w:rFonts w:hint="eastAsia"/>
        </w:rPr>
        <w:t xml:space="preserve">브랜드 론칭 이래 가장 높은 성과를 거뒀다. </w:t>
      </w:r>
      <w:proofErr w:type="spellStart"/>
      <w:r w:rsidRPr="00835296">
        <w:rPr>
          <w:rFonts w:hint="eastAsia"/>
        </w:rPr>
        <w:t>고효능</w:t>
      </w:r>
      <w:proofErr w:type="spellEnd"/>
      <w:r w:rsidRPr="00835296">
        <w:rPr>
          <w:rFonts w:hint="eastAsia"/>
        </w:rPr>
        <w:t xml:space="preserve"> K-뷰티 제품으로 해외 시장에서 가능성을</w:t>
      </w:r>
      <w:r>
        <w:rPr>
          <w:rFonts w:hint="eastAsia"/>
        </w:rPr>
        <w:t xml:space="preserve"> 엿본 연작은 올해 말까지 주력 시장인 중국과 일본 내 유통망을 확장하고, 내년부터 인도와 중동, 유럽 지역 진출을 시작한다. </w:t>
      </w:r>
    </w:p>
    <w:p w14:paraId="420266AF" w14:textId="4C564E30" w:rsidR="00CE47C4" w:rsidRDefault="00CE47C4" w:rsidP="00CE47C4">
      <w:pPr>
        <w:spacing w:before="200" w:after="300" w:line="440" w:lineRule="atLeast"/>
      </w:pPr>
      <w:r>
        <w:rPr>
          <w:rFonts w:hint="eastAsia"/>
        </w:rPr>
        <w:t xml:space="preserve">연작은 현재 중국과 일본, 미국을 중심으로 해외 사업을 펼치고 있다. 2020년 첫 진출한 중국에서는 </w:t>
      </w:r>
      <w:proofErr w:type="spellStart"/>
      <w:r>
        <w:rPr>
          <w:rFonts w:hint="eastAsia"/>
        </w:rPr>
        <w:t>틱톡</w:t>
      </w:r>
      <w:proofErr w:type="spellEnd"/>
      <w:r>
        <w:rPr>
          <w:rFonts w:hint="eastAsia"/>
        </w:rPr>
        <w:t xml:space="preserve"> 글로벌몰, </w:t>
      </w:r>
      <w:proofErr w:type="spellStart"/>
      <w:r>
        <w:rPr>
          <w:rFonts w:hint="eastAsia"/>
        </w:rPr>
        <w:t>티몰</w:t>
      </w:r>
      <w:proofErr w:type="spellEnd"/>
      <w:r>
        <w:rPr>
          <w:rFonts w:hint="eastAsia"/>
        </w:rPr>
        <w:t xml:space="preserve"> 플래그십 스토어, </w:t>
      </w:r>
      <w:proofErr w:type="spellStart"/>
      <w:r>
        <w:rPr>
          <w:rFonts w:hint="eastAsia"/>
        </w:rPr>
        <w:t>샤오홍</w:t>
      </w:r>
      <w:r w:rsidR="00481F96">
        <w:rPr>
          <w:rFonts w:hint="eastAsia"/>
        </w:rPr>
        <w:t>슈</w:t>
      </w:r>
      <w:proofErr w:type="spellEnd"/>
      <w:r>
        <w:rPr>
          <w:rFonts w:hint="eastAsia"/>
        </w:rPr>
        <w:t xml:space="preserve"> 등의 대표 온라인 플랫폼에 직접 입점해 제품을 판매 중이다. </w:t>
      </w:r>
    </w:p>
    <w:p w14:paraId="712A2E39" w14:textId="6E213900" w:rsidR="00CE47C4" w:rsidRPr="004D2F13" w:rsidRDefault="00CE47C4" w:rsidP="00CE47C4">
      <w:pPr>
        <w:spacing w:before="200" w:after="300" w:line="440" w:lineRule="atLeast"/>
      </w:pPr>
      <w:r>
        <w:rPr>
          <w:rFonts w:hint="eastAsia"/>
        </w:rPr>
        <w:t xml:space="preserve">중국에서는 연작의 베스트셀러인 </w:t>
      </w:r>
      <w:r>
        <w:t>‘</w:t>
      </w:r>
      <w:r>
        <w:rPr>
          <w:rFonts w:hint="eastAsia"/>
        </w:rPr>
        <w:t xml:space="preserve">스킨 </w:t>
      </w:r>
      <w:proofErr w:type="spellStart"/>
      <w:r>
        <w:rPr>
          <w:rFonts w:hint="eastAsia"/>
        </w:rPr>
        <w:t>퍼펙팅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프로텍티브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베이스프렙</w:t>
      </w:r>
      <w:proofErr w:type="spellEnd"/>
      <w:r>
        <w:t>’</w:t>
      </w:r>
      <w:r>
        <w:rPr>
          <w:rFonts w:hint="eastAsia"/>
        </w:rPr>
        <w:t>이 매출 견인 아이</w:t>
      </w:r>
      <w:r>
        <w:rPr>
          <w:rFonts w:hint="eastAsia"/>
        </w:rPr>
        <w:lastRenderedPageBreak/>
        <w:t>템으로 자리잡았다. 이 제품은</w:t>
      </w:r>
      <w:r w:rsidRPr="00313FC7">
        <w:rPr>
          <w:rFonts w:hint="eastAsia"/>
        </w:rPr>
        <w:t xml:space="preserve"> </w:t>
      </w:r>
      <w:r>
        <w:rPr>
          <w:rFonts w:hint="eastAsia"/>
        </w:rPr>
        <w:t xml:space="preserve">청담동 </w:t>
      </w:r>
      <w:proofErr w:type="spellStart"/>
      <w:r>
        <w:rPr>
          <w:rFonts w:hint="eastAsia"/>
        </w:rPr>
        <w:t>메이크업샵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필수템이라는</w:t>
      </w:r>
      <w:proofErr w:type="spellEnd"/>
      <w:r>
        <w:rPr>
          <w:rFonts w:hint="eastAsia"/>
        </w:rPr>
        <w:t xml:space="preserve"> 입소문을 타고 올해 중국 매출이 전년 동기 대비 2배 이상 증가했다. </w:t>
      </w:r>
      <w:r w:rsidRPr="004D2F13">
        <w:t>K팝 아이돌 특유의 화사한 광채와 무너지지 않는 피부 화장을 선호하는 중국 고객들 사이에서 ’</w:t>
      </w:r>
      <w:proofErr w:type="spellStart"/>
      <w:r w:rsidRPr="004D2F13">
        <w:t>착붙</w:t>
      </w:r>
      <w:proofErr w:type="spellEnd"/>
      <w:r w:rsidRPr="004D2F13">
        <w:t xml:space="preserve"> 베이스’라는 새로운 개념의 베이스 카테고리를 만들어내며 </w:t>
      </w:r>
      <w:r>
        <w:rPr>
          <w:rFonts w:hint="eastAsia"/>
        </w:rPr>
        <w:t xml:space="preserve">인기다. 사용 후 만족도가 높아 중국 내에서 재구매율이 가장 높은 제품이기도 하다. </w:t>
      </w:r>
    </w:p>
    <w:p w14:paraId="7A3C3B10" w14:textId="77777777" w:rsidR="00CE47C4" w:rsidRPr="00160B19" w:rsidRDefault="00CE47C4" w:rsidP="00CE47C4">
      <w:pPr>
        <w:spacing w:before="200" w:after="300" w:line="440" w:lineRule="atLeast"/>
      </w:pPr>
      <w:r>
        <w:t>‘</w:t>
      </w:r>
      <w:proofErr w:type="spellStart"/>
      <w:r>
        <w:rPr>
          <w:rFonts w:hint="eastAsia"/>
        </w:rPr>
        <w:t>베이스프렙</w:t>
      </w:r>
      <w:proofErr w:type="spellEnd"/>
      <w:r>
        <w:t>’</w:t>
      </w:r>
      <w:r>
        <w:rPr>
          <w:rFonts w:hint="eastAsia"/>
        </w:rPr>
        <w:t xml:space="preserve">은 중국 최대 쇼핑 축제인 </w:t>
      </w:r>
      <w:proofErr w:type="spellStart"/>
      <w:r>
        <w:rPr>
          <w:rFonts w:hint="eastAsia"/>
        </w:rPr>
        <w:t>광군제</w:t>
      </w:r>
      <w:proofErr w:type="spellEnd"/>
      <w:r>
        <w:rPr>
          <w:rFonts w:hint="eastAsia"/>
        </w:rPr>
        <w:t xml:space="preserve"> 행사에서도 브랜드의 효자 아이템으로 자리잡으며 좋은 성과를 올렸다. 연작은 </w:t>
      </w:r>
      <w:proofErr w:type="spellStart"/>
      <w:r>
        <w:rPr>
          <w:rFonts w:hint="eastAsia"/>
        </w:rPr>
        <w:t>광군제</w:t>
      </w:r>
      <w:proofErr w:type="spellEnd"/>
      <w:r>
        <w:rPr>
          <w:rFonts w:hint="eastAsia"/>
        </w:rPr>
        <w:t xml:space="preserve"> 기간 중 매출이 전년 동기 대비 44% 증가했는데, </w:t>
      </w:r>
      <w:r>
        <w:t>‘</w:t>
      </w:r>
      <w:proofErr w:type="spellStart"/>
      <w:r>
        <w:rPr>
          <w:rFonts w:hint="eastAsia"/>
        </w:rPr>
        <w:t>베이스프렙</w:t>
      </w:r>
      <w:proofErr w:type="spellEnd"/>
      <w:r>
        <w:t>’</w:t>
      </w:r>
      <w:r>
        <w:rPr>
          <w:rFonts w:hint="eastAsia"/>
        </w:rPr>
        <w:t xml:space="preserve">과 함께 </w:t>
      </w:r>
      <w:proofErr w:type="spellStart"/>
      <w:r>
        <w:rPr>
          <w:rFonts w:hint="eastAsia"/>
        </w:rPr>
        <w:t>톤업</w:t>
      </w:r>
      <w:proofErr w:type="spellEnd"/>
      <w:r>
        <w:rPr>
          <w:rFonts w:hint="eastAsia"/>
        </w:rPr>
        <w:t xml:space="preserve"> 기능이 있는 베이스 신제품 </w:t>
      </w:r>
      <w:r>
        <w:t>‘</w:t>
      </w:r>
      <w:r w:rsidRPr="00674404">
        <w:t xml:space="preserve">스킨 </w:t>
      </w:r>
      <w:proofErr w:type="spellStart"/>
      <w:r w:rsidRPr="00674404">
        <w:t>퍼펙팅</w:t>
      </w:r>
      <w:proofErr w:type="spellEnd"/>
      <w:r w:rsidRPr="00674404">
        <w:t xml:space="preserve"> </w:t>
      </w:r>
      <w:proofErr w:type="spellStart"/>
      <w:r w:rsidRPr="00674404">
        <w:t>글로우</w:t>
      </w:r>
      <w:proofErr w:type="spellEnd"/>
      <w:r w:rsidRPr="00674404">
        <w:t xml:space="preserve"> </w:t>
      </w:r>
      <w:proofErr w:type="spellStart"/>
      <w:r w:rsidRPr="00674404">
        <w:t>프렙</w:t>
      </w:r>
      <w:proofErr w:type="spellEnd"/>
      <w:r w:rsidRPr="00674404">
        <w:t xml:space="preserve"> 베이스</w:t>
      </w:r>
      <w:r>
        <w:t>’</w:t>
      </w:r>
      <w:r>
        <w:rPr>
          <w:rFonts w:hint="eastAsia"/>
        </w:rPr>
        <w:t xml:space="preserve">가 좋은 반응을 얻었다. </w:t>
      </w:r>
      <w:proofErr w:type="spellStart"/>
      <w:r>
        <w:rPr>
          <w:rFonts w:hint="eastAsia"/>
        </w:rPr>
        <w:t>프렙</w:t>
      </w:r>
      <w:proofErr w:type="spellEnd"/>
      <w:r>
        <w:rPr>
          <w:rFonts w:hint="eastAsia"/>
        </w:rPr>
        <w:t xml:space="preserve"> 베이스는 </w:t>
      </w:r>
      <w:proofErr w:type="spellStart"/>
      <w:r>
        <w:rPr>
          <w:rFonts w:hint="eastAsia"/>
        </w:rPr>
        <w:t>틱톡</w:t>
      </w:r>
      <w:proofErr w:type="spellEnd"/>
      <w:r>
        <w:rPr>
          <w:rFonts w:hint="eastAsia"/>
        </w:rPr>
        <w:t xml:space="preserve"> 글로벌몰에서 준비한 물량을 모두 판매하며 </w:t>
      </w:r>
      <w:proofErr w:type="spellStart"/>
      <w:r>
        <w:rPr>
          <w:rFonts w:hint="eastAsia"/>
        </w:rPr>
        <w:t>완판을</w:t>
      </w:r>
      <w:proofErr w:type="spellEnd"/>
      <w:r>
        <w:rPr>
          <w:rFonts w:hint="eastAsia"/>
        </w:rPr>
        <w:t xml:space="preserve"> 기록했으며, 6일 간 </w:t>
      </w:r>
      <w:proofErr w:type="spellStart"/>
      <w:r>
        <w:rPr>
          <w:rFonts w:hint="eastAsia"/>
        </w:rPr>
        <w:t>광군제</w:t>
      </w:r>
      <w:proofErr w:type="spellEnd"/>
      <w:r>
        <w:rPr>
          <w:rFonts w:hint="eastAsia"/>
        </w:rPr>
        <w:t xml:space="preserve"> 수입 베이스 카테고리 1위를 차지하기도 했다. </w:t>
      </w:r>
    </w:p>
    <w:p w14:paraId="73B2C67A" w14:textId="77777777" w:rsidR="00CE47C4" w:rsidRDefault="00CE47C4" w:rsidP="00CE47C4">
      <w:pPr>
        <w:spacing w:before="200" w:after="300" w:line="440" w:lineRule="atLeast"/>
      </w:pPr>
      <w:r>
        <w:rPr>
          <w:rFonts w:hint="eastAsia"/>
        </w:rPr>
        <w:t xml:space="preserve">연작의 두 번째 주력 시장인 일본은 </w:t>
      </w:r>
      <w:proofErr w:type="spellStart"/>
      <w:r>
        <w:rPr>
          <w:rFonts w:hint="eastAsia"/>
        </w:rPr>
        <w:t>큐텐재팬을</w:t>
      </w:r>
      <w:proofErr w:type="spellEnd"/>
      <w:r>
        <w:rPr>
          <w:rFonts w:hint="eastAsia"/>
        </w:rPr>
        <w:t xml:space="preserve"> 중심으로 신규 매출이 늘고 있다. </w:t>
      </w:r>
      <w:r w:rsidRPr="004D2F13">
        <w:t>일본의 기후 특성상 화장이 오랜</w:t>
      </w:r>
      <w:r>
        <w:rPr>
          <w:rFonts w:hint="eastAsia"/>
        </w:rPr>
        <w:t xml:space="preserve"> </w:t>
      </w:r>
      <w:r w:rsidRPr="004D2F13">
        <w:t xml:space="preserve">시간 지속될 수 있는 </w:t>
      </w:r>
      <w:proofErr w:type="spellStart"/>
      <w:r w:rsidRPr="004D2F13">
        <w:t>롱래스팅</w:t>
      </w:r>
      <w:proofErr w:type="spellEnd"/>
      <w:r w:rsidRPr="004D2F13">
        <w:t xml:space="preserve"> </w:t>
      </w:r>
      <w:proofErr w:type="spellStart"/>
      <w:r w:rsidRPr="004D2F13">
        <w:t>프라이머를</w:t>
      </w:r>
      <w:proofErr w:type="spellEnd"/>
      <w:r w:rsidRPr="004D2F13">
        <w:t xml:space="preserve"> 선호하는데 오랜 시간 무너지지 않고 화장을 유지시켜주는 밀착 효과가 뛰어난 </w:t>
      </w:r>
      <w:proofErr w:type="spellStart"/>
      <w:r w:rsidRPr="004D2F13">
        <w:t>베이스프렙이</w:t>
      </w:r>
      <w:proofErr w:type="spellEnd"/>
      <w:r w:rsidRPr="004D2F13">
        <w:t xml:space="preserve"> 인기다. 특히 최근 한국에서 입소문이 난 아이템에 대한 관심과 호기심이 이어지며 매출이 더욱 가파르게 상승 중이다.</w:t>
      </w:r>
      <w:r>
        <w:rPr>
          <w:rFonts w:hint="eastAsia"/>
        </w:rPr>
        <w:t xml:space="preserve"> 연작은 올해 말까지 아마존 재팬에 추가 입점하며 일본 내 본격적인 매출 상승기류에 올라탈 계획이다. </w:t>
      </w:r>
    </w:p>
    <w:p w14:paraId="2C75254A" w14:textId="40B93285" w:rsidR="00CE47C4" w:rsidRDefault="00CE47C4" w:rsidP="00CE47C4">
      <w:pPr>
        <w:spacing w:before="200" w:after="300" w:line="440" w:lineRule="atLeast"/>
      </w:pPr>
      <w:r>
        <w:rPr>
          <w:rFonts w:hint="eastAsia"/>
        </w:rPr>
        <w:t xml:space="preserve">미국 시장은 올해 아마존 </w:t>
      </w:r>
      <w:r w:rsidR="005B3433">
        <w:rPr>
          <w:rFonts w:hint="eastAsia"/>
        </w:rPr>
        <w:t>입점</w:t>
      </w:r>
      <w:r>
        <w:rPr>
          <w:rFonts w:hint="eastAsia"/>
        </w:rPr>
        <w:t xml:space="preserve">과 동시에 </w:t>
      </w:r>
      <w:proofErr w:type="spellStart"/>
      <w:r>
        <w:rPr>
          <w:rFonts w:hint="eastAsia"/>
        </w:rPr>
        <w:t>베이스프렙이</w:t>
      </w:r>
      <w:proofErr w:type="spellEnd"/>
      <w:r>
        <w:rPr>
          <w:rFonts w:hint="eastAsia"/>
        </w:rPr>
        <w:t xml:space="preserve"> 핫 뉴 릴리즈(Hot New Release) </w:t>
      </w:r>
      <w:r>
        <w:t>제품</w:t>
      </w:r>
      <w:r>
        <w:rPr>
          <w:rFonts w:hint="eastAsia"/>
        </w:rPr>
        <w:t xml:space="preserve"> 1위를 기록했으며, 7월과 10월에 진행된 아마존 </w:t>
      </w:r>
      <w:proofErr w:type="spellStart"/>
      <w:r>
        <w:rPr>
          <w:rFonts w:hint="eastAsia"/>
        </w:rPr>
        <w:t>프라임데이에서</w:t>
      </w:r>
      <w:proofErr w:type="spellEnd"/>
      <w:r>
        <w:rPr>
          <w:rFonts w:hint="eastAsia"/>
        </w:rPr>
        <w:t xml:space="preserve"> 파운데이션 </w:t>
      </w:r>
      <w:proofErr w:type="spellStart"/>
      <w:r>
        <w:rPr>
          <w:rFonts w:hint="eastAsia"/>
        </w:rPr>
        <w:t>프라이머</w:t>
      </w:r>
      <w:proofErr w:type="spellEnd"/>
      <w:r>
        <w:rPr>
          <w:rFonts w:hint="eastAsia"/>
        </w:rPr>
        <w:t xml:space="preserve"> 카테고리 베스트셀러 랭킹에 진입하며 긍정적인 초기 성과를 거뒀다. K-뷰티를 상징하는 </w:t>
      </w:r>
      <w:r w:rsidRPr="00674404">
        <w:t xml:space="preserve">탄탄하면서도 투명한 피부를 </w:t>
      </w:r>
      <w:r w:rsidRPr="00674404">
        <w:rPr>
          <w:rFonts w:hint="eastAsia"/>
        </w:rPr>
        <w:t xml:space="preserve">만들어주는 </w:t>
      </w:r>
      <w:r w:rsidRPr="00674404">
        <w:t>‘</w:t>
      </w:r>
      <w:r w:rsidRPr="00674404">
        <w:rPr>
          <w:rFonts w:hint="eastAsia"/>
        </w:rPr>
        <w:t xml:space="preserve">전초 </w:t>
      </w:r>
      <w:proofErr w:type="spellStart"/>
      <w:r w:rsidRPr="00674404">
        <w:rPr>
          <w:rFonts w:hint="eastAsia"/>
        </w:rPr>
        <w:t>컨센트레이트</w:t>
      </w:r>
      <w:proofErr w:type="spellEnd"/>
      <w:r w:rsidRPr="00674404">
        <w:t>’</w:t>
      </w:r>
      <w:r w:rsidRPr="00674404">
        <w:rPr>
          <w:rFonts w:hint="eastAsia"/>
        </w:rPr>
        <w:t>,</w:t>
      </w:r>
      <w:r>
        <w:rPr>
          <w:rFonts w:hint="eastAsia"/>
        </w:rPr>
        <w:t xml:space="preserve"> 스킨케어와 메이크업이 결합된 새로운 카테고리를 만들어낸 </w:t>
      </w:r>
      <w:r>
        <w:t>‘</w:t>
      </w:r>
      <w:proofErr w:type="spellStart"/>
      <w:r>
        <w:rPr>
          <w:rFonts w:hint="eastAsia"/>
        </w:rPr>
        <w:t>베이스프렙</w:t>
      </w:r>
      <w:proofErr w:type="spellEnd"/>
      <w:r>
        <w:t>’</w:t>
      </w:r>
      <w:r>
        <w:rPr>
          <w:rFonts w:hint="eastAsia"/>
        </w:rPr>
        <w:t xml:space="preserve">을 전략상품으로 </w:t>
      </w:r>
      <w:r w:rsidR="00A4416A">
        <w:rPr>
          <w:rFonts w:hint="eastAsia"/>
        </w:rPr>
        <w:t xml:space="preserve">집중 </w:t>
      </w:r>
      <w:r>
        <w:rPr>
          <w:rFonts w:hint="eastAsia"/>
        </w:rPr>
        <w:t>육</w:t>
      </w:r>
      <w:r w:rsidR="005B3433">
        <w:rPr>
          <w:rFonts w:hint="eastAsia"/>
        </w:rPr>
        <w:t xml:space="preserve">성하며 </w:t>
      </w:r>
      <w:r w:rsidR="00A16B07">
        <w:rPr>
          <w:rFonts w:hint="eastAsia"/>
        </w:rPr>
        <w:t>북미 시장을 공략</w:t>
      </w:r>
      <w:r w:rsidR="00A4416A">
        <w:rPr>
          <w:rFonts w:hint="eastAsia"/>
        </w:rPr>
        <w:t xml:space="preserve">할 예정이다. </w:t>
      </w:r>
    </w:p>
    <w:p w14:paraId="2524622C" w14:textId="77777777" w:rsidR="00CE47C4" w:rsidRDefault="00CE47C4" w:rsidP="00CE47C4">
      <w:pPr>
        <w:spacing w:before="200" w:after="300" w:line="440" w:lineRule="atLeast"/>
      </w:pPr>
      <w:r>
        <w:rPr>
          <w:rFonts w:hint="eastAsia"/>
        </w:rPr>
        <w:t xml:space="preserve">연작은 이르면 내년초부터 신규 시장인 인도와 중동, 유럽 진출을 본격화한다. 인도는 </w:t>
      </w:r>
      <w:proofErr w:type="spellStart"/>
      <w:r>
        <w:rPr>
          <w:rFonts w:hint="eastAsia"/>
        </w:rPr>
        <w:t>온∙오프라인</w:t>
      </w:r>
      <w:proofErr w:type="spellEnd"/>
      <w:r>
        <w:rPr>
          <w:rFonts w:hint="eastAsia"/>
        </w:rPr>
        <w:t xml:space="preserve"> 진출을 위해 현지 파트너사와 계약을 완료했으며, 인도와 중동을 겨냥해 </w:t>
      </w:r>
      <w:proofErr w:type="spellStart"/>
      <w:r>
        <w:rPr>
          <w:rFonts w:hint="eastAsia"/>
        </w:rPr>
        <w:t>할랄</w:t>
      </w:r>
      <w:proofErr w:type="spellEnd"/>
      <w:r>
        <w:rPr>
          <w:rFonts w:hint="eastAsia"/>
        </w:rPr>
        <w:t xml:space="preserve"> 화장품 인증 등의 인허가, 각종 제반 사항의 준비를 완료한 상태다. 유럽은 지난 7월 운영했던 프랑스 </w:t>
      </w:r>
      <w:proofErr w:type="spellStart"/>
      <w:r>
        <w:rPr>
          <w:rFonts w:hint="eastAsia"/>
        </w:rPr>
        <w:t>쁘렝땅</w:t>
      </w:r>
      <w:proofErr w:type="spellEnd"/>
      <w:r>
        <w:rPr>
          <w:rFonts w:hint="eastAsia"/>
        </w:rPr>
        <w:t xml:space="preserve"> 백화점 팝업스토어가 좋은 반응을 보여 </w:t>
      </w:r>
      <w:r w:rsidRPr="00674404">
        <w:t xml:space="preserve">유럽 내 다각화된 유통망 </w:t>
      </w:r>
      <w:r w:rsidRPr="00674404">
        <w:lastRenderedPageBreak/>
        <w:t>확장을 추진 중이다.</w:t>
      </w:r>
      <w:r>
        <w:rPr>
          <w:rFonts w:hint="eastAsia"/>
        </w:rPr>
        <w:t xml:space="preserve"> </w:t>
      </w:r>
    </w:p>
    <w:p w14:paraId="7FD70719" w14:textId="77777777" w:rsidR="00CE47C4" w:rsidRDefault="00CE47C4" w:rsidP="00CE47C4">
      <w:pPr>
        <w:spacing w:before="200" w:after="300" w:line="440" w:lineRule="atLeast"/>
      </w:pPr>
      <w:r>
        <w:rPr>
          <w:rFonts w:hint="eastAsia"/>
        </w:rPr>
        <w:t xml:space="preserve">신세계인터내셔날 연작 관계자는 </w:t>
      </w:r>
      <w:r>
        <w:t>“</w:t>
      </w:r>
      <w:r>
        <w:rPr>
          <w:rFonts w:hint="eastAsia"/>
        </w:rPr>
        <w:t xml:space="preserve">이미 글로벌 시장에서 인정받은 전초 </w:t>
      </w:r>
      <w:proofErr w:type="spellStart"/>
      <w:r>
        <w:rPr>
          <w:rFonts w:hint="eastAsia"/>
        </w:rPr>
        <w:t>컨센트레이트와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베이스프렙으로</w:t>
      </w:r>
      <w:proofErr w:type="spellEnd"/>
      <w:r>
        <w:rPr>
          <w:rFonts w:hint="eastAsia"/>
        </w:rPr>
        <w:t xml:space="preserve"> 인지도를 높이고 </w:t>
      </w:r>
      <w:proofErr w:type="spellStart"/>
      <w:r>
        <w:rPr>
          <w:rFonts w:hint="eastAsia"/>
        </w:rPr>
        <w:t>시장별</w:t>
      </w:r>
      <w:proofErr w:type="spellEnd"/>
      <w:r>
        <w:rPr>
          <w:rFonts w:hint="eastAsia"/>
        </w:rPr>
        <w:t xml:space="preserve"> 타겟 제품을 육성해 글로벌 시장 내 점유율을 높여 나갈 것</w:t>
      </w:r>
      <w:r>
        <w:t>”</w:t>
      </w:r>
      <w:r>
        <w:rPr>
          <w:rFonts w:hint="eastAsia"/>
        </w:rPr>
        <w:t xml:space="preserve">이라고 말했다. </w:t>
      </w:r>
    </w:p>
    <w:p w14:paraId="05C33438" w14:textId="23F4B14F" w:rsidR="0030768F" w:rsidRPr="00CE47C4" w:rsidRDefault="0030768F" w:rsidP="00CE47C4">
      <w:pPr>
        <w:spacing w:before="200" w:after="300" w:line="440" w:lineRule="atLeast"/>
      </w:pPr>
    </w:p>
    <w:sectPr w:rsidR="0030768F" w:rsidRPr="00CE47C4" w:rsidSect="007911DE">
      <w:headerReference w:type="default" r:id="rId9"/>
      <w:pgSz w:w="11906" w:h="16838" w:code="9"/>
      <w:pgMar w:top="1418" w:right="1440" w:bottom="1440" w:left="1440" w:header="68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36CFC" w14:textId="77777777" w:rsidR="00AF788C" w:rsidRDefault="00AF788C" w:rsidP="000A5A94">
      <w:r>
        <w:separator/>
      </w:r>
    </w:p>
  </w:endnote>
  <w:endnote w:type="continuationSeparator" w:id="0">
    <w:p w14:paraId="13151A3D" w14:textId="77777777" w:rsidR="00AF788C" w:rsidRDefault="00AF788C" w:rsidP="000A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950FD" w14:textId="77777777" w:rsidR="00AF788C" w:rsidRDefault="00AF788C" w:rsidP="000A5A94">
      <w:r>
        <w:separator/>
      </w:r>
    </w:p>
  </w:footnote>
  <w:footnote w:type="continuationSeparator" w:id="0">
    <w:p w14:paraId="263160AE" w14:textId="77777777" w:rsidR="00AF788C" w:rsidRDefault="00AF788C" w:rsidP="000A5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8AA2" w14:textId="1498BE6F" w:rsidR="00AA1B5F" w:rsidRDefault="00AD069A" w:rsidP="002D7C5B">
    <w:pPr>
      <w:pStyle w:val="a3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5352EF" wp14:editId="06941E65">
          <wp:simplePos x="0" y="0"/>
          <wp:positionH relativeFrom="column">
            <wp:posOffset>178347</wp:posOffset>
          </wp:positionH>
          <wp:positionV relativeFrom="paragraph">
            <wp:posOffset>293655</wp:posOffset>
          </wp:positionV>
          <wp:extent cx="1250950" cy="252095"/>
          <wp:effectExtent l="0" t="0" r="6350" b="0"/>
          <wp:wrapNone/>
          <wp:docPr id="180017590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3B5" w:rsidRPr="006609D6">
      <w:rPr>
        <w:noProof/>
      </w:rPr>
      <w:drawing>
        <wp:inline distT="0" distB="0" distL="0" distR="0" wp14:anchorId="73FF969F" wp14:editId="4413F303">
          <wp:extent cx="5641691" cy="977462"/>
          <wp:effectExtent l="0" t="0" r="0" b="0"/>
          <wp:docPr id="392512946" name="그림 8" descr="텍스트, 영수증, 폰트, 화이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8" descr="텍스트, 영수증, 폰트, 화이트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564"/>
                  <a:stretch>
                    <a:fillRect/>
                  </a:stretch>
                </pic:blipFill>
                <pic:spPr bwMode="auto">
                  <a:xfrm>
                    <a:off x="0" y="0"/>
                    <a:ext cx="5724944" cy="991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94"/>
    <w:rsid w:val="00007FDD"/>
    <w:rsid w:val="00017B3C"/>
    <w:rsid w:val="00033ECD"/>
    <w:rsid w:val="000341D5"/>
    <w:rsid w:val="00052178"/>
    <w:rsid w:val="000543A8"/>
    <w:rsid w:val="00061F68"/>
    <w:rsid w:val="00072627"/>
    <w:rsid w:val="000741D8"/>
    <w:rsid w:val="00075258"/>
    <w:rsid w:val="00077120"/>
    <w:rsid w:val="000A07CB"/>
    <w:rsid w:val="000A0C66"/>
    <w:rsid w:val="000A5A94"/>
    <w:rsid w:val="000B28DD"/>
    <w:rsid w:val="000C090D"/>
    <w:rsid w:val="000C2B3E"/>
    <w:rsid w:val="000C44EF"/>
    <w:rsid w:val="000E13BA"/>
    <w:rsid w:val="000E5A0F"/>
    <w:rsid w:val="000F0675"/>
    <w:rsid w:val="000F1386"/>
    <w:rsid w:val="000F4C14"/>
    <w:rsid w:val="000F7C68"/>
    <w:rsid w:val="00124EDA"/>
    <w:rsid w:val="00140184"/>
    <w:rsid w:val="001414EF"/>
    <w:rsid w:val="00143668"/>
    <w:rsid w:val="00144E59"/>
    <w:rsid w:val="001528D3"/>
    <w:rsid w:val="00160B19"/>
    <w:rsid w:val="001639AB"/>
    <w:rsid w:val="00164AD3"/>
    <w:rsid w:val="00167AFB"/>
    <w:rsid w:val="00170030"/>
    <w:rsid w:val="00185845"/>
    <w:rsid w:val="001C40A1"/>
    <w:rsid w:val="001D35F3"/>
    <w:rsid w:val="001D5572"/>
    <w:rsid w:val="001F1F8A"/>
    <w:rsid w:val="001F416B"/>
    <w:rsid w:val="00206CDF"/>
    <w:rsid w:val="002075D3"/>
    <w:rsid w:val="00221B11"/>
    <w:rsid w:val="00223D41"/>
    <w:rsid w:val="00232439"/>
    <w:rsid w:val="002334D9"/>
    <w:rsid w:val="00233620"/>
    <w:rsid w:val="00247E97"/>
    <w:rsid w:val="00252953"/>
    <w:rsid w:val="002544CA"/>
    <w:rsid w:val="002601B5"/>
    <w:rsid w:val="002627F5"/>
    <w:rsid w:val="00290AC1"/>
    <w:rsid w:val="0029597A"/>
    <w:rsid w:val="002A78BD"/>
    <w:rsid w:val="002C1A6A"/>
    <w:rsid w:val="002C1CC5"/>
    <w:rsid w:val="002C3903"/>
    <w:rsid w:val="002C6085"/>
    <w:rsid w:val="002D7C5B"/>
    <w:rsid w:val="002E6DA9"/>
    <w:rsid w:val="002E6F8C"/>
    <w:rsid w:val="002F2D15"/>
    <w:rsid w:val="002F3FAD"/>
    <w:rsid w:val="003042FC"/>
    <w:rsid w:val="00305848"/>
    <w:rsid w:val="0030768F"/>
    <w:rsid w:val="00313FC7"/>
    <w:rsid w:val="00326AEE"/>
    <w:rsid w:val="0033677F"/>
    <w:rsid w:val="00341F57"/>
    <w:rsid w:val="00342218"/>
    <w:rsid w:val="003439A2"/>
    <w:rsid w:val="00344BE3"/>
    <w:rsid w:val="00351A4E"/>
    <w:rsid w:val="00357D1A"/>
    <w:rsid w:val="00360F90"/>
    <w:rsid w:val="003628E8"/>
    <w:rsid w:val="00364B10"/>
    <w:rsid w:val="0036573E"/>
    <w:rsid w:val="003673DA"/>
    <w:rsid w:val="003751AA"/>
    <w:rsid w:val="003862E6"/>
    <w:rsid w:val="003912D6"/>
    <w:rsid w:val="003956CC"/>
    <w:rsid w:val="00396779"/>
    <w:rsid w:val="003A4507"/>
    <w:rsid w:val="003B02E0"/>
    <w:rsid w:val="003B6B8B"/>
    <w:rsid w:val="003C7340"/>
    <w:rsid w:val="003E5BFE"/>
    <w:rsid w:val="003E6400"/>
    <w:rsid w:val="003F06FA"/>
    <w:rsid w:val="003F1FCB"/>
    <w:rsid w:val="003F6DEF"/>
    <w:rsid w:val="0042499B"/>
    <w:rsid w:val="00426179"/>
    <w:rsid w:val="0043462F"/>
    <w:rsid w:val="00443726"/>
    <w:rsid w:val="00443931"/>
    <w:rsid w:val="00444751"/>
    <w:rsid w:val="004455B0"/>
    <w:rsid w:val="00451D72"/>
    <w:rsid w:val="00451F40"/>
    <w:rsid w:val="0045282D"/>
    <w:rsid w:val="00457980"/>
    <w:rsid w:val="00481F96"/>
    <w:rsid w:val="00492494"/>
    <w:rsid w:val="00494BDD"/>
    <w:rsid w:val="004957A4"/>
    <w:rsid w:val="004A0019"/>
    <w:rsid w:val="004A2B13"/>
    <w:rsid w:val="004D2F13"/>
    <w:rsid w:val="004D5570"/>
    <w:rsid w:val="004F3D23"/>
    <w:rsid w:val="004F64D6"/>
    <w:rsid w:val="00500CC3"/>
    <w:rsid w:val="00500D13"/>
    <w:rsid w:val="00500EAE"/>
    <w:rsid w:val="00510CDC"/>
    <w:rsid w:val="00513C33"/>
    <w:rsid w:val="00521BF1"/>
    <w:rsid w:val="00533615"/>
    <w:rsid w:val="00541320"/>
    <w:rsid w:val="00552B7B"/>
    <w:rsid w:val="005733B7"/>
    <w:rsid w:val="00574D9D"/>
    <w:rsid w:val="0057500F"/>
    <w:rsid w:val="00596242"/>
    <w:rsid w:val="00597C5D"/>
    <w:rsid w:val="005A1BE1"/>
    <w:rsid w:val="005B1049"/>
    <w:rsid w:val="005B3433"/>
    <w:rsid w:val="005D1900"/>
    <w:rsid w:val="005D4D21"/>
    <w:rsid w:val="005E5CDE"/>
    <w:rsid w:val="005E7E12"/>
    <w:rsid w:val="005F67CA"/>
    <w:rsid w:val="006014BC"/>
    <w:rsid w:val="006029FD"/>
    <w:rsid w:val="00606365"/>
    <w:rsid w:val="00607473"/>
    <w:rsid w:val="00617277"/>
    <w:rsid w:val="00621FE3"/>
    <w:rsid w:val="00636A05"/>
    <w:rsid w:val="00636F19"/>
    <w:rsid w:val="00662D35"/>
    <w:rsid w:val="0067471A"/>
    <w:rsid w:val="00676D8C"/>
    <w:rsid w:val="00681610"/>
    <w:rsid w:val="006C6352"/>
    <w:rsid w:val="006E0D05"/>
    <w:rsid w:val="006E1B2A"/>
    <w:rsid w:val="006E3469"/>
    <w:rsid w:val="006E6C35"/>
    <w:rsid w:val="00714556"/>
    <w:rsid w:val="00714782"/>
    <w:rsid w:val="0071511C"/>
    <w:rsid w:val="00730581"/>
    <w:rsid w:val="007310AC"/>
    <w:rsid w:val="00737EA5"/>
    <w:rsid w:val="00743929"/>
    <w:rsid w:val="00751A39"/>
    <w:rsid w:val="00751CDA"/>
    <w:rsid w:val="007651F3"/>
    <w:rsid w:val="00765930"/>
    <w:rsid w:val="007669C3"/>
    <w:rsid w:val="00766A52"/>
    <w:rsid w:val="00774BBB"/>
    <w:rsid w:val="00783BF0"/>
    <w:rsid w:val="00785E08"/>
    <w:rsid w:val="007911DE"/>
    <w:rsid w:val="0079747E"/>
    <w:rsid w:val="007A13E8"/>
    <w:rsid w:val="007A19E6"/>
    <w:rsid w:val="007A648A"/>
    <w:rsid w:val="007B039D"/>
    <w:rsid w:val="007B465A"/>
    <w:rsid w:val="007B7238"/>
    <w:rsid w:val="007D42D2"/>
    <w:rsid w:val="007D54CF"/>
    <w:rsid w:val="007F111C"/>
    <w:rsid w:val="007F1CF4"/>
    <w:rsid w:val="007F363D"/>
    <w:rsid w:val="0080643F"/>
    <w:rsid w:val="008101F9"/>
    <w:rsid w:val="008108DE"/>
    <w:rsid w:val="00823929"/>
    <w:rsid w:val="00830653"/>
    <w:rsid w:val="008306F8"/>
    <w:rsid w:val="00830B45"/>
    <w:rsid w:val="00832AFB"/>
    <w:rsid w:val="00833AE2"/>
    <w:rsid w:val="00841495"/>
    <w:rsid w:val="008465FB"/>
    <w:rsid w:val="0084711F"/>
    <w:rsid w:val="00847B64"/>
    <w:rsid w:val="0085026D"/>
    <w:rsid w:val="00860968"/>
    <w:rsid w:val="00867A2E"/>
    <w:rsid w:val="00867FAB"/>
    <w:rsid w:val="0087553E"/>
    <w:rsid w:val="00876D4E"/>
    <w:rsid w:val="00881360"/>
    <w:rsid w:val="00884137"/>
    <w:rsid w:val="00885B38"/>
    <w:rsid w:val="00886CFA"/>
    <w:rsid w:val="008977EE"/>
    <w:rsid w:val="008C1DA9"/>
    <w:rsid w:val="008C43C5"/>
    <w:rsid w:val="008C5DD2"/>
    <w:rsid w:val="008C7DAB"/>
    <w:rsid w:val="008E1D00"/>
    <w:rsid w:val="008F0208"/>
    <w:rsid w:val="008F48C8"/>
    <w:rsid w:val="008F4F93"/>
    <w:rsid w:val="00902C4B"/>
    <w:rsid w:val="00905026"/>
    <w:rsid w:val="009075CA"/>
    <w:rsid w:val="00924681"/>
    <w:rsid w:val="00926439"/>
    <w:rsid w:val="00934948"/>
    <w:rsid w:val="009456CC"/>
    <w:rsid w:val="0095179B"/>
    <w:rsid w:val="0095299B"/>
    <w:rsid w:val="009633B5"/>
    <w:rsid w:val="009773CB"/>
    <w:rsid w:val="00980BD3"/>
    <w:rsid w:val="0098682E"/>
    <w:rsid w:val="00993CAB"/>
    <w:rsid w:val="009942F8"/>
    <w:rsid w:val="009A484F"/>
    <w:rsid w:val="009B4B67"/>
    <w:rsid w:val="009B6DE2"/>
    <w:rsid w:val="009C0EB3"/>
    <w:rsid w:val="009C38CA"/>
    <w:rsid w:val="009D4C18"/>
    <w:rsid w:val="009D5871"/>
    <w:rsid w:val="009D7DD6"/>
    <w:rsid w:val="009E4000"/>
    <w:rsid w:val="009F125C"/>
    <w:rsid w:val="009F6B00"/>
    <w:rsid w:val="00A16B07"/>
    <w:rsid w:val="00A16CD7"/>
    <w:rsid w:val="00A263A8"/>
    <w:rsid w:val="00A32EDA"/>
    <w:rsid w:val="00A43875"/>
    <w:rsid w:val="00A4416A"/>
    <w:rsid w:val="00A5057D"/>
    <w:rsid w:val="00A638BC"/>
    <w:rsid w:val="00A6541E"/>
    <w:rsid w:val="00A712D9"/>
    <w:rsid w:val="00A73D4D"/>
    <w:rsid w:val="00A75FE2"/>
    <w:rsid w:val="00A865D9"/>
    <w:rsid w:val="00A87E57"/>
    <w:rsid w:val="00A94E24"/>
    <w:rsid w:val="00AA1B5F"/>
    <w:rsid w:val="00AB159F"/>
    <w:rsid w:val="00AB34F0"/>
    <w:rsid w:val="00AB5809"/>
    <w:rsid w:val="00AB7FEA"/>
    <w:rsid w:val="00AC1627"/>
    <w:rsid w:val="00AD069A"/>
    <w:rsid w:val="00AD5046"/>
    <w:rsid w:val="00AF788C"/>
    <w:rsid w:val="00AF78B7"/>
    <w:rsid w:val="00B046EE"/>
    <w:rsid w:val="00B070EE"/>
    <w:rsid w:val="00B2498D"/>
    <w:rsid w:val="00B265DF"/>
    <w:rsid w:val="00B27DBC"/>
    <w:rsid w:val="00B365D0"/>
    <w:rsid w:val="00B40585"/>
    <w:rsid w:val="00B40A79"/>
    <w:rsid w:val="00B64B7C"/>
    <w:rsid w:val="00B8107C"/>
    <w:rsid w:val="00B8190B"/>
    <w:rsid w:val="00B82904"/>
    <w:rsid w:val="00B93D26"/>
    <w:rsid w:val="00B95CE6"/>
    <w:rsid w:val="00B9688F"/>
    <w:rsid w:val="00BB3FDD"/>
    <w:rsid w:val="00BC6B18"/>
    <w:rsid w:val="00BC7020"/>
    <w:rsid w:val="00BD1ABA"/>
    <w:rsid w:val="00BD4387"/>
    <w:rsid w:val="00BD51E5"/>
    <w:rsid w:val="00BD7552"/>
    <w:rsid w:val="00BE0158"/>
    <w:rsid w:val="00BF1618"/>
    <w:rsid w:val="00BF2970"/>
    <w:rsid w:val="00BF420B"/>
    <w:rsid w:val="00C0090D"/>
    <w:rsid w:val="00C033B1"/>
    <w:rsid w:val="00C2645F"/>
    <w:rsid w:val="00C361DE"/>
    <w:rsid w:val="00C605B3"/>
    <w:rsid w:val="00C62706"/>
    <w:rsid w:val="00C73E42"/>
    <w:rsid w:val="00C73EBC"/>
    <w:rsid w:val="00C86B79"/>
    <w:rsid w:val="00C94FD6"/>
    <w:rsid w:val="00CA14AE"/>
    <w:rsid w:val="00CA2664"/>
    <w:rsid w:val="00CA2749"/>
    <w:rsid w:val="00CA2DDA"/>
    <w:rsid w:val="00CB0AF2"/>
    <w:rsid w:val="00CC0772"/>
    <w:rsid w:val="00CD22A7"/>
    <w:rsid w:val="00CE33D3"/>
    <w:rsid w:val="00CE47C4"/>
    <w:rsid w:val="00CE55EB"/>
    <w:rsid w:val="00D035E8"/>
    <w:rsid w:val="00D0416F"/>
    <w:rsid w:val="00D060E4"/>
    <w:rsid w:val="00D14229"/>
    <w:rsid w:val="00D22507"/>
    <w:rsid w:val="00D37B5C"/>
    <w:rsid w:val="00D425EE"/>
    <w:rsid w:val="00D71F68"/>
    <w:rsid w:val="00D86A9C"/>
    <w:rsid w:val="00D8705B"/>
    <w:rsid w:val="00D96A8E"/>
    <w:rsid w:val="00DA1ACE"/>
    <w:rsid w:val="00DB4D88"/>
    <w:rsid w:val="00DB5061"/>
    <w:rsid w:val="00DC4932"/>
    <w:rsid w:val="00DE068E"/>
    <w:rsid w:val="00DE42B9"/>
    <w:rsid w:val="00DE7CCF"/>
    <w:rsid w:val="00DF13CE"/>
    <w:rsid w:val="00DF17E0"/>
    <w:rsid w:val="00E1183F"/>
    <w:rsid w:val="00E13452"/>
    <w:rsid w:val="00E15471"/>
    <w:rsid w:val="00E2424F"/>
    <w:rsid w:val="00E31C39"/>
    <w:rsid w:val="00E41A41"/>
    <w:rsid w:val="00E47794"/>
    <w:rsid w:val="00E6088F"/>
    <w:rsid w:val="00E7113E"/>
    <w:rsid w:val="00E72702"/>
    <w:rsid w:val="00E74F16"/>
    <w:rsid w:val="00E84005"/>
    <w:rsid w:val="00E85D49"/>
    <w:rsid w:val="00EA3ED4"/>
    <w:rsid w:val="00EA6230"/>
    <w:rsid w:val="00ED0B95"/>
    <w:rsid w:val="00ED23CA"/>
    <w:rsid w:val="00ED7AAD"/>
    <w:rsid w:val="00EE73E8"/>
    <w:rsid w:val="00EF4DEC"/>
    <w:rsid w:val="00F04510"/>
    <w:rsid w:val="00F10877"/>
    <w:rsid w:val="00F1240B"/>
    <w:rsid w:val="00F16F2C"/>
    <w:rsid w:val="00F254A0"/>
    <w:rsid w:val="00F26322"/>
    <w:rsid w:val="00F26B58"/>
    <w:rsid w:val="00F62FDC"/>
    <w:rsid w:val="00F6411F"/>
    <w:rsid w:val="00F73A93"/>
    <w:rsid w:val="00F86F68"/>
    <w:rsid w:val="00FA7184"/>
    <w:rsid w:val="00FB7502"/>
    <w:rsid w:val="00FC1B57"/>
    <w:rsid w:val="00FC2567"/>
    <w:rsid w:val="00FC352E"/>
    <w:rsid w:val="00FC5E22"/>
    <w:rsid w:val="00FD2426"/>
    <w:rsid w:val="00FD4200"/>
    <w:rsid w:val="00FE661C"/>
    <w:rsid w:val="00FF214D"/>
    <w:rsid w:val="00FF2785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7B51E"/>
  <w15:chartTrackingRefBased/>
  <w15:docId w15:val="{5A7030F9-2663-4545-9A97-4AF11508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A94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A5A9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color w:val="auto"/>
      <w:sz w:val="20"/>
    </w:rPr>
  </w:style>
  <w:style w:type="character" w:customStyle="1" w:styleId="Char">
    <w:name w:val="머리글 Char"/>
    <w:basedOn w:val="a0"/>
    <w:link w:val="a3"/>
    <w:rsid w:val="000A5A94"/>
  </w:style>
  <w:style w:type="paragraph" w:styleId="a4">
    <w:name w:val="footer"/>
    <w:basedOn w:val="a"/>
    <w:link w:val="Char0"/>
    <w:uiPriority w:val="99"/>
    <w:unhideWhenUsed/>
    <w:rsid w:val="000A5A9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color w:val="auto"/>
      <w:sz w:val="20"/>
    </w:rPr>
  </w:style>
  <w:style w:type="character" w:customStyle="1" w:styleId="Char0">
    <w:name w:val="바닥글 Char"/>
    <w:basedOn w:val="a0"/>
    <w:link w:val="a4"/>
    <w:uiPriority w:val="99"/>
    <w:rsid w:val="000A5A94"/>
  </w:style>
  <w:style w:type="paragraph" w:styleId="a5">
    <w:name w:val="annotation text"/>
    <w:basedOn w:val="a"/>
    <w:link w:val="Char1"/>
    <w:semiHidden/>
    <w:rsid w:val="000A5A94"/>
    <w:pPr>
      <w:jc w:val="left"/>
    </w:pPr>
  </w:style>
  <w:style w:type="character" w:customStyle="1" w:styleId="Char1">
    <w:name w:val="메모 텍스트 Char"/>
    <w:basedOn w:val="a0"/>
    <w:link w:val="a5"/>
    <w:semiHidden/>
    <w:rsid w:val="000A5A94"/>
    <w:rPr>
      <w:rFonts w:ascii="맑은 고딕" w:eastAsia="맑은 고딕" w:hAnsi="맑은 고딕" w:cs="Times New Roman"/>
      <w:color w:val="000000"/>
      <w:sz w:val="22"/>
    </w:rPr>
  </w:style>
  <w:style w:type="character" w:styleId="a6">
    <w:name w:val="Placeholder Text"/>
    <w:basedOn w:val="a0"/>
    <w:uiPriority w:val="99"/>
    <w:semiHidden/>
    <w:rsid w:val="00924681"/>
    <w:rPr>
      <w:color w:val="666666"/>
    </w:rPr>
  </w:style>
  <w:style w:type="character" w:styleId="a7">
    <w:name w:val="annotation reference"/>
    <w:basedOn w:val="a0"/>
    <w:uiPriority w:val="99"/>
    <w:semiHidden/>
    <w:unhideWhenUsed/>
    <w:rsid w:val="00ED0B95"/>
    <w:rPr>
      <w:sz w:val="18"/>
      <w:szCs w:val="18"/>
    </w:rPr>
  </w:style>
  <w:style w:type="paragraph" w:styleId="a8">
    <w:name w:val="annotation subject"/>
    <w:basedOn w:val="a5"/>
    <w:next w:val="a5"/>
    <w:link w:val="Char2"/>
    <w:uiPriority w:val="99"/>
    <w:semiHidden/>
    <w:unhideWhenUsed/>
    <w:rsid w:val="00ED0B95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ED0B95"/>
    <w:rPr>
      <w:rFonts w:ascii="맑은 고딕" w:eastAsia="맑은 고딕" w:hAnsi="맑은 고딕" w:cs="Times New Roman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3</Pages>
  <Words>453</Words>
  <Characters>1491</Characters>
  <Application>Microsoft Office Word</Application>
  <DocSecurity>0</DocSecurity>
  <Lines>49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박초롱(Chief파트너) - 홍보팀</dc:creator>
  <cp:keywords/>
  <dc:description/>
  <cp:lastModifiedBy>박초롱(Chief파트너) - 홍보팀</cp:lastModifiedBy>
  <cp:revision>66</cp:revision>
  <dcterms:created xsi:type="dcterms:W3CDTF">2025-11-17T06:21:00Z</dcterms:created>
  <dcterms:modified xsi:type="dcterms:W3CDTF">2025-11-19T07:14:00Z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2024-08-08T06:00:03Z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