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6F4B4B1E" w14:textId="3E226DBE" w:rsidR="000E48AD" w:rsidRPr="001B3C01" w:rsidRDefault="00607177" w:rsidP="00607177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마법 같은 연말 쇼</w:t>
      </w:r>
      <w:r w:rsidR="0096107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핑 여행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  <w:r w:rsidR="00B857EF" w:rsidRPr="001B3C0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br/>
      </w:r>
      <w:r w:rsidR="79C7CBAA" w:rsidRPr="001B3C0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신세계면세점, </w:t>
      </w:r>
      <w:r w:rsidR="007C7C9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연말 캠페인 </w:t>
      </w:r>
      <w:r w:rsidR="49E395A4" w:rsidRPr="001B3C0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="30E7978F" w:rsidRPr="001B3C0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매지컬</w:t>
      </w:r>
      <w:proofErr w:type="spellEnd"/>
      <w:r w:rsidR="30E7978F" w:rsidRPr="001B3C0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 w:rsidR="30E7978F" w:rsidRPr="001B3C0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보야지</w:t>
      </w:r>
      <w:proofErr w:type="spellEnd"/>
      <w:r w:rsidR="49E395A4" w:rsidRPr="001B3C0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’</w:t>
      </w:r>
      <w:r w:rsidR="00EF39F7" w:rsidRPr="00EF39F7">
        <w:rPr>
          <w:rFonts w:hint="eastAsia"/>
        </w:rPr>
        <w:t xml:space="preserve"> </w:t>
      </w:r>
      <w:proofErr w:type="spellStart"/>
      <w:r w:rsidR="00EF39F7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전점</w:t>
      </w:r>
      <w:proofErr w:type="spellEnd"/>
      <w:r w:rsidR="00EF39F7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동시 </w:t>
      </w:r>
      <w:r w:rsidR="00DA1D57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오픈</w:t>
      </w:r>
    </w:p>
    <w:p w14:paraId="6E2EA6A9" w14:textId="77777777" w:rsidR="00D63300" w:rsidRPr="00607177" w:rsidRDefault="00D63300" w:rsidP="00607177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3005F33F" w14:textId="6A591D1F" w:rsidR="00D63300" w:rsidRDefault="00D63300" w:rsidP="1D9F14D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■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홀리데이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시즌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맞아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환상적인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AI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아트워크와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위한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풍성한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제공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br/>
        <w:t>■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전점에서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국내외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상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기획전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구매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금액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별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면세포인트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혜택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강화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br/>
        <w:t>■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수험생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겨울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인기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상품</w:t>
      </w:r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60717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할인전</w:t>
      </w:r>
      <w:proofErr w:type="spellEnd"/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연말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시즈널</w:t>
      </w:r>
      <w:proofErr w:type="spellEnd"/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6330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</w:p>
    <w:p w14:paraId="13183D07" w14:textId="77777777" w:rsidR="00442D19" w:rsidRPr="00FF569E" w:rsidRDefault="00442D19" w:rsidP="00442D19"/>
    <w:p w14:paraId="02FE1889" w14:textId="27C8CD75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E706D0">
        <w:rPr>
          <w:rFonts w:hint="eastAsia"/>
        </w:rPr>
        <w:t>11</w:t>
      </w:r>
      <w:r w:rsidRPr="00175352">
        <w:t>/</w:t>
      </w:r>
      <w:r w:rsidR="00677B18">
        <w:rPr>
          <w:rFonts w:hint="eastAsia"/>
        </w:rPr>
        <w:t>14</w:t>
      </w:r>
      <w:r w:rsidRPr="00175352">
        <w:t>)</w:t>
      </w:r>
    </w:p>
    <w:p w14:paraId="68FFF498" w14:textId="77777777" w:rsidR="00096D35" w:rsidRPr="00175352" w:rsidRDefault="00096D35" w:rsidP="00096D35"/>
    <w:p w14:paraId="6FE86E0A" w14:textId="463E735B" w:rsidR="0035058A" w:rsidRDefault="00677B18" w:rsidP="50D7E6EA">
      <w:r>
        <w:t xml:space="preserve">신세계면세점이 다가오는 홀리데이 시즌을 맞아 </w:t>
      </w:r>
      <w:r w:rsidR="00FF1E99">
        <w:t>오는</w:t>
      </w:r>
      <w:r>
        <w:t xml:space="preserve"> 1</w:t>
      </w:r>
      <w:r w:rsidR="00FF1E99">
        <w:t>2</w:t>
      </w:r>
      <w:r>
        <w:t xml:space="preserve">월 </w:t>
      </w:r>
      <w:r w:rsidR="00FF1E99">
        <w:t>30</w:t>
      </w:r>
      <w:r>
        <w:t>일까</w:t>
      </w:r>
      <w:r w:rsidR="6135786A">
        <w:t>지</w:t>
      </w:r>
      <w:r>
        <w:t xml:space="preserve"> ‘</w:t>
      </w:r>
      <w:r w:rsidR="00DE0C7C">
        <w:t>매지컬 보야지(</w:t>
      </w:r>
      <w:r>
        <w:t xml:space="preserve">Magical </w:t>
      </w:r>
      <w:r w:rsidR="00236FD6">
        <w:t>Voyage</w:t>
      </w:r>
      <w:r w:rsidR="00DE0C7C">
        <w:t>)</w:t>
      </w:r>
      <w:r>
        <w:t xml:space="preserve">’ </w:t>
      </w:r>
      <w:r w:rsidR="00E14109">
        <w:t>캠페인을</w:t>
      </w:r>
      <w:r>
        <w:t xml:space="preserve"> </w:t>
      </w:r>
      <w:r w:rsidR="0064261D">
        <w:t>진행한</w:t>
      </w:r>
      <w:r>
        <w:t>다.</w:t>
      </w:r>
    </w:p>
    <w:p w14:paraId="1C814134" w14:textId="77777777" w:rsidR="0035058A" w:rsidRDefault="0035058A" w:rsidP="50D7E6EA"/>
    <w:p w14:paraId="24A9824B" w14:textId="4B24A12A" w:rsidR="002B21D6" w:rsidRPr="009E7C8C" w:rsidRDefault="0035058A" w:rsidP="50D7E6EA">
      <w:pPr>
        <w:rPr>
          <w:rFonts w:cs="맑은 고딕"/>
        </w:rPr>
      </w:pPr>
      <w:r>
        <w:t>‘</w:t>
      </w:r>
      <w:proofErr w:type="spellStart"/>
      <w:r>
        <w:t>매지컬</w:t>
      </w:r>
      <w:proofErr w:type="spellEnd"/>
      <w:r>
        <w:t xml:space="preserve"> </w:t>
      </w:r>
      <w:proofErr w:type="spellStart"/>
      <w:r>
        <w:t>보야지</w:t>
      </w:r>
      <w:proofErr w:type="spellEnd"/>
      <w:r>
        <w:t>’는 홀리데이 시즌의 축제 분위기와 여행의 설렘을</w:t>
      </w:r>
      <w:r w:rsidR="00D616A1">
        <w:rPr>
          <w:rFonts w:hint="eastAsia"/>
        </w:rPr>
        <w:t xml:space="preserve"> 테마로,</w:t>
      </w:r>
      <w:r>
        <w:t xml:space="preserve"> 전 세계 여행객들의 쇼핑 </w:t>
      </w:r>
      <w:r w:rsidR="00D616A1">
        <w:rPr>
          <w:rFonts w:hint="eastAsia"/>
        </w:rPr>
        <w:t xml:space="preserve">여정을 마법 </w:t>
      </w:r>
      <w:r>
        <w:t xml:space="preserve">같은 </w:t>
      </w:r>
      <w:r w:rsidR="00D616A1">
        <w:rPr>
          <w:rFonts w:hint="eastAsia"/>
        </w:rPr>
        <w:t>경험으로 연결하는</w:t>
      </w:r>
      <w:r>
        <w:t xml:space="preserve"> 신세계면세점의 연말 캠페인이다.</w:t>
      </w:r>
      <w:r>
        <w:rPr>
          <w:rFonts w:hint="eastAsia"/>
        </w:rPr>
        <w:t xml:space="preserve"> </w:t>
      </w:r>
      <w:r w:rsidR="00D616A1">
        <w:rPr>
          <w:rFonts w:hint="eastAsia"/>
        </w:rPr>
        <w:t xml:space="preserve">AI 기반 아트워크와 </w:t>
      </w:r>
      <w:r w:rsidRPr="1D9F14D3">
        <w:rPr>
          <w:rFonts w:cs="맑은 고딕"/>
        </w:rPr>
        <w:t>온·오프라인</w:t>
      </w:r>
      <w:r w:rsidR="00D616A1">
        <w:rPr>
          <w:rFonts w:cs="맑은 고딕" w:hint="eastAsia"/>
        </w:rPr>
        <w:t xml:space="preserve"> 전점에서 펼쳐지는 풍성한 혜택, </w:t>
      </w:r>
      <w:r w:rsidRPr="1D9F14D3">
        <w:rPr>
          <w:rFonts w:cs="맑은 고딕"/>
        </w:rPr>
        <w:t xml:space="preserve">참여형 이벤트를 </w:t>
      </w:r>
      <w:r w:rsidR="00D616A1">
        <w:rPr>
          <w:rFonts w:cs="맑은 고딕" w:hint="eastAsia"/>
        </w:rPr>
        <w:t>결합</w:t>
      </w:r>
      <w:r w:rsidRPr="1D9F14D3">
        <w:rPr>
          <w:rFonts w:cs="맑은 고딕"/>
        </w:rPr>
        <w:t>해 국내외 고객들에게 특별하고 감성적인 홀리데이 경험을 선사한다.</w:t>
      </w:r>
    </w:p>
    <w:p w14:paraId="0A63784A" w14:textId="3967CF8E" w:rsidR="002B21D6" w:rsidRPr="00D616A1" w:rsidRDefault="002B21D6" w:rsidP="1D9F14D3"/>
    <w:p w14:paraId="63BA2E84" w14:textId="0EBD412A" w:rsidR="00D616A1" w:rsidRDefault="16ABE024" w:rsidP="00D616A1">
      <w:pPr>
        <w:spacing w:line="259" w:lineRule="auto"/>
        <w:rPr>
          <w:rFonts w:cs="맑은 고딕"/>
        </w:rPr>
      </w:pPr>
      <w:r w:rsidRPr="1D9F14D3">
        <w:rPr>
          <w:rFonts w:cs="맑은 고딕"/>
        </w:rPr>
        <w:t xml:space="preserve">이번 캠페인은 </w:t>
      </w:r>
      <w:r w:rsidR="00D616A1" w:rsidRPr="1D9F14D3">
        <w:rPr>
          <w:rFonts w:cs="맑은 고딕"/>
        </w:rPr>
        <w:t>온라인몰(국·영·중문)</w:t>
      </w:r>
      <w:r w:rsidR="00D616A1">
        <w:rPr>
          <w:rFonts w:cs="맑은 고딕" w:hint="eastAsia"/>
        </w:rPr>
        <w:t xml:space="preserve">과 </w:t>
      </w:r>
      <w:proofErr w:type="spellStart"/>
      <w:r w:rsidR="00CD4960">
        <w:rPr>
          <w:rFonts w:cs="맑은 고딕" w:hint="eastAsia"/>
        </w:rPr>
        <w:t>명동</w:t>
      </w:r>
      <w:r w:rsidR="00CD4960" w:rsidRPr="00CD4960">
        <w:rPr>
          <w:rFonts w:cs="맑은 고딕" w:hint="eastAsia"/>
        </w:rPr>
        <w:t>·</w:t>
      </w:r>
      <w:r w:rsidR="00CD4960">
        <w:rPr>
          <w:rFonts w:cs="맑은 고딕" w:hint="eastAsia"/>
        </w:rPr>
        <w:t>인천공항</w:t>
      </w:r>
      <w:r w:rsidR="0038373E">
        <w:rPr>
          <w:rFonts w:cs="맑은 고딕" w:hint="eastAsia"/>
        </w:rPr>
        <w:t>점</w:t>
      </w:r>
      <w:proofErr w:type="spellEnd"/>
      <w:r w:rsidRPr="1D9F14D3">
        <w:rPr>
          <w:rFonts w:cs="맑은 고딕"/>
        </w:rPr>
        <w:t xml:space="preserve"> </w:t>
      </w:r>
      <w:r w:rsidR="00D616A1">
        <w:rPr>
          <w:rFonts w:cs="맑은 고딕" w:hint="eastAsia"/>
        </w:rPr>
        <w:t>전 점포에서</w:t>
      </w:r>
      <w:r w:rsidRPr="1D9F14D3">
        <w:rPr>
          <w:rFonts w:cs="맑은 고딕"/>
        </w:rPr>
        <w:t xml:space="preserve"> 동시</w:t>
      </w:r>
      <w:r w:rsidR="00D616A1">
        <w:rPr>
          <w:rFonts w:cs="맑은 고딕" w:hint="eastAsia"/>
        </w:rPr>
        <w:t>에</w:t>
      </w:r>
      <w:r w:rsidRPr="1D9F14D3">
        <w:rPr>
          <w:rFonts w:cs="맑은 고딕"/>
        </w:rPr>
        <w:t xml:space="preserve"> 진행된다.</w:t>
      </w:r>
      <w:r w:rsidR="00D616A1">
        <w:rPr>
          <w:rFonts w:cs="맑은 고딕" w:hint="eastAsia"/>
        </w:rPr>
        <w:t xml:space="preserve"> </w:t>
      </w:r>
      <w:r w:rsidR="57A1017E" w:rsidRPr="50D7E6EA">
        <w:rPr>
          <w:rFonts w:cs="맑은 고딕"/>
        </w:rPr>
        <w:t>먼저, 온·오프라인 전점에서</w:t>
      </w:r>
      <w:r w:rsidR="00D616A1">
        <w:rPr>
          <w:rFonts w:cs="맑은 고딕" w:hint="eastAsia"/>
        </w:rPr>
        <w:t>는</w:t>
      </w:r>
      <w:r w:rsidR="57A1017E" w:rsidRPr="50D7E6EA">
        <w:rPr>
          <w:rFonts w:cs="맑은 고딕"/>
        </w:rPr>
        <w:t xml:space="preserve"> ‘따뜻한 연말을 위한 모든 것’이라는 </w:t>
      </w:r>
      <w:r w:rsidR="00D616A1">
        <w:rPr>
          <w:rFonts w:cs="맑은 고딕" w:hint="eastAsia"/>
        </w:rPr>
        <w:t>주제로</w:t>
      </w:r>
      <w:r w:rsidR="57A1017E" w:rsidRPr="50D7E6EA">
        <w:rPr>
          <w:rFonts w:cs="맑은 고딕"/>
        </w:rPr>
        <w:t xml:space="preserve"> ▲방한용품 기획전</w:t>
      </w:r>
      <w:r w:rsidR="00B47A19">
        <w:rPr>
          <w:rFonts w:cs="맑은 고딕" w:hint="eastAsia"/>
        </w:rPr>
        <w:t>(패션아이템)</w:t>
      </w:r>
      <w:r w:rsidR="57A1017E" w:rsidRPr="50D7E6EA">
        <w:rPr>
          <w:rFonts w:cs="맑은 고딕"/>
        </w:rPr>
        <w:t xml:space="preserve"> ▲</w:t>
      </w:r>
      <w:proofErr w:type="spellStart"/>
      <w:r w:rsidR="57A1017E" w:rsidRPr="50D7E6EA">
        <w:rPr>
          <w:rFonts w:cs="맑은 고딕"/>
        </w:rPr>
        <w:t>고보습</w:t>
      </w:r>
      <w:proofErr w:type="spellEnd"/>
      <w:r w:rsidR="57A1017E" w:rsidRPr="50D7E6EA">
        <w:rPr>
          <w:rFonts w:cs="맑은 고딕"/>
        </w:rPr>
        <w:t xml:space="preserve"> 스킨케어 ▲한 해의 온기를 전하는 선물</w:t>
      </w:r>
      <w:r w:rsidR="00D616A1">
        <w:rPr>
          <w:rFonts w:cs="맑은 고딕" w:hint="eastAsia"/>
        </w:rPr>
        <w:t xml:space="preserve">(연말 선물 </w:t>
      </w:r>
      <w:proofErr w:type="spellStart"/>
      <w:r w:rsidR="00D616A1">
        <w:rPr>
          <w:rFonts w:cs="맑은 고딕" w:hint="eastAsia"/>
        </w:rPr>
        <w:t>추천전</w:t>
      </w:r>
      <w:proofErr w:type="spellEnd"/>
      <w:r w:rsidR="00D616A1">
        <w:rPr>
          <w:rFonts w:cs="맑은 고딕" w:hint="eastAsia"/>
        </w:rPr>
        <w:t>)</w:t>
      </w:r>
      <w:r w:rsidR="57A1017E" w:rsidRPr="50D7E6EA">
        <w:rPr>
          <w:rFonts w:cs="맑은 고딕"/>
        </w:rPr>
        <w:t xml:space="preserve"> ▲‘T</w:t>
      </w:r>
      <w:r w:rsidR="000C7C57">
        <w:rPr>
          <w:rFonts w:cs="맑은 고딕" w:hint="eastAsia"/>
        </w:rPr>
        <w:t>ASTE OF SHINSEGAE</w:t>
      </w:r>
      <w:r w:rsidR="57A1017E" w:rsidRPr="50D7E6EA">
        <w:rPr>
          <w:rFonts w:cs="맑은 고딕"/>
        </w:rPr>
        <w:t xml:space="preserve">’ 100일 기념 특별전 등 총 네 가지 기획전을 진행한다. 겨울 </w:t>
      </w:r>
      <w:r w:rsidR="00D616A1">
        <w:rPr>
          <w:rFonts w:cs="맑은 고딕" w:hint="eastAsia"/>
        </w:rPr>
        <w:t>분위기를 반영한</w:t>
      </w:r>
      <w:r w:rsidR="57A1017E" w:rsidRPr="50D7E6EA">
        <w:rPr>
          <w:rFonts w:cs="맑은 고딕"/>
        </w:rPr>
        <w:t xml:space="preserve"> 다양한 상품</w:t>
      </w:r>
      <w:r w:rsidR="00D616A1">
        <w:rPr>
          <w:rFonts w:cs="맑은 고딕" w:hint="eastAsia"/>
        </w:rPr>
        <w:t>을</w:t>
      </w:r>
      <w:r w:rsidR="57A1017E" w:rsidRPr="50D7E6EA">
        <w:rPr>
          <w:rFonts w:cs="맑은 고딕"/>
        </w:rPr>
        <w:t xml:space="preserve"> 선보이며 고객에게 따뜻하고 </w:t>
      </w:r>
      <w:r w:rsidR="00D616A1">
        <w:rPr>
          <w:rFonts w:cs="맑은 고딕" w:hint="eastAsia"/>
        </w:rPr>
        <w:t>즐거운</w:t>
      </w:r>
      <w:r w:rsidR="57A1017E" w:rsidRPr="50D7E6EA">
        <w:rPr>
          <w:rFonts w:cs="맑은 고딕"/>
        </w:rPr>
        <w:t xml:space="preserve"> 연말 분위기를 전</w:t>
      </w:r>
      <w:r w:rsidR="00D616A1">
        <w:rPr>
          <w:rFonts w:cs="맑은 고딕" w:hint="eastAsia"/>
        </w:rPr>
        <w:t>달한다.</w:t>
      </w:r>
    </w:p>
    <w:p w14:paraId="646B51BF" w14:textId="77777777" w:rsidR="00D616A1" w:rsidRDefault="00D616A1" w:rsidP="00D616A1">
      <w:pPr>
        <w:spacing w:line="259" w:lineRule="auto"/>
        <w:rPr>
          <w:rFonts w:cs="맑은 고딕"/>
        </w:rPr>
      </w:pPr>
    </w:p>
    <w:p w14:paraId="7D61C1EF" w14:textId="746BAF39" w:rsidR="00D616A1" w:rsidRDefault="7C536018" w:rsidP="00D616A1">
      <w:pPr>
        <w:spacing w:line="259" w:lineRule="auto"/>
        <w:rPr>
          <w:rFonts w:cs="맑은 고딕"/>
        </w:rPr>
      </w:pPr>
      <w:r w:rsidRPr="1D9F14D3">
        <w:rPr>
          <w:rFonts w:cs="맑은 고딕"/>
        </w:rPr>
        <w:t xml:space="preserve">온라인몰에서는 세 가지 주요 프로모션을 진행한다. 출국정보 등록 고객에게 </w:t>
      </w:r>
      <w:r w:rsidR="00B47A19">
        <w:rPr>
          <w:rFonts w:cs="맑은 고딕" w:hint="eastAsia"/>
        </w:rPr>
        <w:t>온라인몰 10% 할인 쿠</w:t>
      </w:r>
      <w:r w:rsidRPr="1D9F14D3">
        <w:rPr>
          <w:rFonts w:cs="맑은 고딕"/>
        </w:rPr>
        <w:t>폰</w:t>
      </w:r>
      <w:r w:rsidR="00D616A1">
        <w:rPr>
          <w:rFonts w:cs="맑은 고딕" w:hint="eastAsia"/>
        </w:rPr>
        <w:t>을 제공하며(</w:t>
      </w:r>
      <w:r w:rsidR="755AF57D" w:rsidRPr="1D9F14D3">
        <w:rPr>
          <w:rFonts w:cs="맑은 고딕"/>
        </w:rPr>
        <w:t>월 1회</w:t>
      </w:r>
      <w:r w:rsidR="00D616A1" w:rsidRPr="1D9F14D3">
        <w:rPr>
          <w:rFonts w:cs="맑은 고딕"/>
        </w:rPr>
        <w:t>·</w:t>
      </w:r>
      <w:r w:rsidR="755AF57D" w:rsidRPr="1D9F14D3">
        <w:rPr>
          <w:rFonts w:cs="맑은 고딕"/>
        </w:rPr>
        <w:t>1</w:t>
      </w:r>
      <w:r w:rsidR="000C7C57">
        <w:rPr>
          <w:rFonts w:cs="맑은 고딕" w:hint="eastAsia"/>
        </w:rPr>
        <w:t>달러</w:t>
      </w:r>
      <w:r w:rsidR="755AF57D" w:rsidRPr="1D9F14D3">
        <w:rPr>
          <w:rFonts w:cs="맑은 고딕"/>
        </w:rPr>
        <w:t xml:space="preserve"> 이상 구매 시 사용 가</w:t>
      </w:r>
      <w:r w:rsidR="00D616A1">
        <w:rPr>
          <w:rFonts w:cs="맑은 고딕" w:hint="eastAsia"/>
        </w:rPr>
        <w:t xml:space="preserve">능), </w:t>
      </w:r>
      <w:r w:rsidRPr="1D9F14D3">
        <w:rPr>
          <w:rFonts w:cs="맑은 고딕"/>
        </w:rPr>
        <w:t>‘</w:t>
      </w:r>
      <w:proofErr w:type="spellStart"/>
      <w:r w:rsidR="000C7C57">
        <w:rPr>
          <w:rFonts w:cs="맑은 고딕" w:hint="eastAsia"/>
        </w:rPr>
        <w:t>윈터</w:t>
      </w:r>
      <w:proofErr w:type="spellEnd"/>
      <w:r w:rsidR="000C7C57">
        <w:rPr>
          <w:rFonts w:cs="맑은 고딕" w:hint="eastAsia"/>
        </w:rPr>
        <w:t xml:space="preserve"> </w:t>
      </w:r>
      <w:proofErr w:type="spellStart"/>
      <w:r w:rsidR="000C7C57">
        <w:rPr>
          <w:rFonts w:cs="맑은 고딕" w:hint="eastAsia"/>
        </w:rPr>
        <w:t>웰니스</w:t>
      </w:r>
      <w:proofErr w:type="spellEnd"/>
      <w:r w:rsidRPr="1D9F14D3">
        <w:rPr>
          <w:rFonts w:cs="맑은 고딕"/>
        </w:rPr>
        <w:t>’ 기획전</w:t>
      </w:r>
      <w:r w:rsidR="00D616A1">
        <w:rPr>
          <w:rFonts w:cs="맑은 고딕" w:hint="eastAsia"/>
        </w:rPr>
        <w:t xml:space="preserve">에서는 </w:t>
      </w:r>
      <w:r w:rsidRPr="1D9F14D3">
        <w:rPr>
          <w:rFonts w:cs="맑은 고딕"/>
        </w:rPr>
        <w:t>기초 화장품·헤어 보습 제품</w:t>
      </w:r>
      <w:r w:rsidR="690D5493" w:rsidRPr="1D9F14D3">
        <w:rPr>
          <w:rFonts w:cs="맑은 고딕"/>
        </w:rPr>
        <w:t>,</w:t>
      </w:r>
      <w:r w:rsidRPr="1D9F14D3">
        <w:rPr>
          <w:rFonts w:cs="맑은 고딕"/>
        </w:rPr>
        <w:t xml:space="preserve"> 뷰티 </w:t>
      </w:r>
      <w:r w:rsidR="4E2A23F7" w:rsidRPr="1D9F14D3">
        <w:rPr>
          <w:rFonts w:cs="맑은 고딕"/>
        </w:rPr>
        <w:t>디</w:t>
      </w:r>
      <w:r w:rsidRPr="1D9F14D3">
        <w:rPr>
          <w:rFonts w:cs="맑은 고딕"/>
        </w:rPr>
        <w:t>바이</w:t>
      </w:r>
      <w:r w:rsidR="4A5066EE" w:rsidRPr="1D9F14D3">
        <w:rPr>
          <w:rFonts w:cs="맑은 고딕"/>
        </w:rPr>
        <w:t>스</w:t>
      </w:r>
      <w:r w:rsidR="3670F223" w:rsidRPr="1D9F14D3">
        <w:rPr>
          <w:rFonts w:cs="맑은 고딕"/>
        </w:rPr>
        <w:t>,</w:t>
      </w:r>
      <w:r w:rsidRPr="1D9F14D3">
        <w:rPr>
          <w:rFonts w:cs="맑은 고딕"/>
        </w:rPr>
        <w:t xml:space="preserve"> 건강식품 등 </w:t>
      </w:r>
      <w:r w:rsidR="00D616A1">
        <w:rPr>
          <w:rFonts w:cs="맑은 고딕" w:hint="eastAsia"/>
        </w:rPr>
        <w:t xml:space="preserve">겨울 시즌 </w:t>
      </w:r>
      <w:r w:rsidRPr="1D9F14D3">
        <w:rPr>
          <w:rFonts w:cs="맑은 고딕"/>
        </w:rPr>
        <w:t>보습</w:t>
      </w:r>
      <w:r w:rsidR="00D616A1" w:rsidRPr="1D9F14D3">
        <w:rPr>
          <w:rFonts w:cs="맑은 고딕"/>
        </w:rPr>
        <w:t>·</w:t>
      </w:r>
      <w:r w:rsidRPr="1D9F14D3">
        <w:rPr>
          <w:rFonts w:cs="맑은 고딕"/>
        </w:rPr>
        <w:t xml:space="preserve">힐링 아이템을 </w:t>
      </w:r>
      <w:r w:rsidR="00D13DC1">
        <w:rPr>
          <w:rFonts w:cs="맑은 고딕" w:hint="eastAsia"/>
        </w:rPr>
        <w:t>소개한</w:t>
      </w:r>
      <w:r w:rsidRPr="1D9F14D3">
        <w:rPr>
          <w:rFonts w:cs="맑은 고딕"/>
        </w:rPr>
        <w:t>다</w:t>
      </w:r>
      <w:r w:rsidR="59FF2A49" w:rsidRPr="1D9F14D3">
        <w:rPr>
          <w:rFonts w:cs="맑은 고딕"/>
        </w:rPr>
        <w:t>.</w:t>
      </w:r>
    </w:p>
    <w:p w14:paraId="54C5CE78" w14:textId="77777777" w:rsidR="00D616A1" w:rsidRDefault="00D616A1" w:rsidP="00D616A1">
      <w:pPr>
        <w:spacing w:line="259" w:lineRule="auto"/>
        <w:rPr>
          <w:rFonts w:cs="맑은 고딕"/>
        </w:rPr>
      </w:pPr>
    </w:p>
    <w:p w14:paraId="10BC55D7" w14:textId="56C79928" w:rsidR="00F7291E" w:rsidRDefault="7C536018" w:rsidP="00F7291E">
      <w:pPr>
        <w:spacing w:line="259" w:lineRule="auto"/>
        <w:rPr>
          <w:rFonts w:cs="맑은 고딕"/>
        </w:rPr>
      </w:pPr>
      <w:r w:rsidRPr="1D9F14D3">
        <w:rPr>
          <w:rFonts w:cs="맑은 고딕"/>
        </w:rPr>
        <w:t>‘</w:t>
      </w:r>
      <w:r w:rsidR="000C7C57">
        <w:rPr>
          <w:rFonts w:cs="맑은 고딕" w:hint="eastAsia"/>
        </w:rPr>
        <w:t xml:space="preserve">홀리데이 </w:t>
      </w:r>
      <w:proofErr w:type="spellStart"/>
      <w:r w:rsidR="000C7C57">
        <w:rPr>
          <w:rFonts w:cs="맑은 고딕" w:hint="eastAsia"/>
        </w:rPr>
        <w:t>익스클루시브</w:t>
      </w:r>
      <w:proofErr w:type="spellEnd"/>
      <w:r w:rsidRPr="1D9F14D3">
        <w:rPr>
          <w:rFonts w:cs="맑은 고딕"/>
        </w:rPr>
        <w:t>’</w:t>
      </w:r>
      <w:r w:rsidR="000C7C57">
        <w:rPr>
          <w:rFonts w:cs="맑은 고딕" w:hint="eastAsia"/>
        </w:rPr>
        <w:t xml:space="preserve"> 기획전</w:t>
      </w:r>
      <w:r w:rsidRPr="1D9F14D3">
        <w:rPr>
          <w:rFonts w:cs="맑은 고딕"/>
        </w:rPr>
        <w:t xml:space="preserve">에서는 </w:t>
      </w:r>
      <w:r w:rsidR="00B47A19">
        <w:rPr>
          <w:rFonts w:cs="맑은 고딕" w:hint="eastAsia"/>
        </w:rPr>
        <w:t>홀리데이 에디션, 명</w:t>
      </w:r>
      <w:r w:rsidR="00D616A1">
        <w:rPr>
          <w:rFonts w:cs="맑은 고딕" w:hint="eastAsia"/>
        </w:rPr>
        <w:t>품</w:t>
      </w:r>
      <w:r w:rsidRPr="1D9F14D3">
        <w:rPr>
          <w:rFonts w:cs="맑은 고딕"/>
        </w:rPr>
        <w:t xml:space="preserve">, </w:t>
      </w:r>
      <w:r w:rsidR="00B47A19">
        <w:rPr>
          <w:rFonts w:cs="맑은 고딕" w:hint="eastAsia"/>
        </w:rPr>
        <w:t>니치</w:t>
      </w:r>
      <w:r w:rsidRPr="1D9F14D3">
        <w:rPr>
          <w:rFonts w:cs="맑은 고딕"/>
        </w:rPr>
        <w:t xml:space="preserve"> 향수, 주류, </w:t>
      </w:r>
      <w:r w:rsidR="00B47A19">
        <w:rPr>
          <w:rFonts w:cs="맑은 고딕" w:hint="eastAsia"/>
        </w:rPr>
        <w:t xml:space="preserve">프리미엄 전자기기 등 </w:t>
      </w:r>
      <w:r w:rsidRPr="1D9F14D3">
        <w:rPr>
          <w:rFonts w:cs="맑은 고딕"/>
        </w:rPr>
        <w:t>시즌 한정 상품을 특별한 혜택으로 만나볼 수 있다.</w:t>
      </w:r>
    </w:p>
    <w:p w14:paraId="65BB382A" w14:textId="77777777" w:rsidR="00F7291E" w:rsidRPr="009E7C8C" w:rsidRDefault="00F7291E" w:rsidP="00F7291E">
      <w:pPr>
        <w:spacing w:line="259" w:lineRule="auto"/>
        <w:rPr>
          <w:rFonts w:cs="맑은 고딕"/>
        </w:rPr>
      </w:pPr>
    </w:p>
    <w:p w14:paraId="66C12BAF" w14:textId="0AD90970" w:rsidR="4FA9B518" w:rsidRDefault="4FA9B518" w:rsidP="1D9F14D3">
      <w:pPr>
        <w:rPr>
          <w:rFonts w:cs="맑은 고딕"/>
        </w:rPr>
      </w:pPr>
      <w:r w:rsidRPr="008E783E">
        <w:rPr>
          <w:rFonts w:cs="맑은 고딕"/>
        </w:rPr>
        <w:t>오프라인 매장에서도 연말까지 풍성한 혜택</w:t>
      </w:r>
      <w:r w:rsidR="00F7291E" w:rsidRPr="008E783E">
        <w:rPr>
          <w:rFonts w:cs="맑은 고딕" w:hint="eastAsia"/>
        </w:rPr>
        <w:t>을 제공한다</w:t>
      </w:r>
      <w:r w:rsidRPr="008E783E">
        <w:rPr>
          <w:rFonts w:cs="맑은 고딕"/>
        </w:rPr>
        <w:t xml:space="preserve">. </w:t>
      </w:r>
      <w:r w:rsidR="008E783E" w:rsidRPr="008E783E">
        <w:rPr>
          <w:rFonts w:cs="맑은 고딕" w:hint="eastAsia"/>
        </w:rPr>
        <w:t>11</w:t>
      </w:r>
      <w:r w:rsidR="008E783E" w:rsidRPr="008E783E">
        <w:rPr>
          <w:rFonts w:cs="맑은 고딕"/>
        </w:rPr>
        <w:t>월</w:t>
      </w:r>
      <w:r w:rsidR="008E783E" w:rsidRPr="008E783E">
        <w:rPr>
          <w:rFonts w:cs="맑은 고딕" w:hint="eastAsia"/>
        </w:rPr>
        <w:t xml:space="preserve"> 20일부터 </w:t>
      </w:r>
      <w:r w:rsidRPr="008E783E">
        <w:rPr>
          <w:rFonts w:cs="맑은 고딕"/>
        </w:rPr>
        <w:t xml:space="preserve">명동점과 인천공항점에서는 국내 발급 </w:t>
      </w:r>
      <w:r w:rsidR="008E783E" w:rsidRPr="008E783E">
        <w:rPr>
          <w:rFonts w:cs="맑은 고딕" w:hint="eastAsia"/>
        </w:rPr>
        <w:t>비자(</w:t>
      </w:r>
      <w:r w:rsidRPr="008E783E">
        <w:rPr>
          <w:rFonts w:cs="맑은 고딕"/>
        </w:rPr>
        <w:t>V</w:t>
      </w:r>
      <w:r w:rsidR="008E783E" w:rsidRPr="008E783E">
        <w:rPr>
          <w:rFonts w:cs="맑은 고딕" w:hint="eastAsia"/>
        </w:rPr>
        <w:t>isa)</w:t>
      </w:r>
      <w:r w:rsidRPr="008E783E">
        <w:rPr>
          <w:rFonts w:cs="맑은 고딕"/>
        </w:rPr>
        <w:t xml:space="preserve"> 카드로 </w:t>
      </w:r>
      <w:r w:rsidR="008E783E" w:rsidRPr="008E783E">
        <w:rPr>
          <w:rFonts w:cs="맑은 고딕" w:hint="eastAsia"/>
        </w:rPr>
        <w:t xml:space="preserve">럭셔리 패션 브랜드 구매 시 면세포인트 최대 6만원을 증정하며, </w:t>
      </w:r>
      <w:r w:rsidRPr="008E783E">
        <w:rPr>
          <w:rFonts w:cs="맑은 고딕"/>
        </w:rPr>
        <w:t>명동점</w:t>
      </w:r>
      <w:r w:rsidR="00F7291E" w:rsidRPr="008E783E">
        <w:rPr>
          <w:rFonts w:cs="맑은 고딕" w:hint="eastAsia"/>
        </w:rPr>
        <w:t xml:space="preserve">의 </w:t>
      </w:r>
      <w:r w:rsidRPr="008E783E">
        <w:rPr>
          <w:rFonts w:cs="맑은 고딕"/>
        </w:rPr>
        <w:t>K컬처·식품 큐레이션 존 ‘</w:t>
      </w:r>
      <w:r w:rsidR="006A4081" w:rsidRPr="008E783E">
        <w:rPr>
          <w:rFonts w:cs="맑은 고딕" w:hint="eastAsia"/>
        </w:rPr>
        <w:t>테이스트 오브 신세계(</w:t>
      </w:r>
      <w:r w:rsidRPr="008E783E">
        <w:rPr>
          <w:rFonts w:cs="맑은 고딕"/>
        </w:rPr>
        <w:t>T</w:t>
      </w:r>
      <w:r w:rsidR="000C7C57" w:rsidRPr="008E783E">
        <w:rPr>
          <w:rFonts w:cs="맑은 고딕" w:hint="eastAsia"/>
        </w:rPr>
        <w:t>ASTE OF SHINSEGAE</w:t>
      </w:r>
      <w:r w:rsidR="006A4081" w:rsidRPr="008E783E">
        <w:rPr>
          <w:rFonts w:cs="맑은 고딕" w:hint="eastAsia"/>
        </w:rPr>
        <w:t>)</w:t>
      </w:r>
      <w:r w:rsidRPr="008E783E">
        <w:rPr>
          <w:rFonts w:cs="맑은 고딕"/>
        </w:rPr>
        <w:t>’</w:t>
      </w:r>
      <w:r w:rsidR="00F7291E" w:rsidRPr="008E783E">
        <w:rPr>
          <w:rFonts w:cs="맑은 고딕" w:hint="eastAsia"/>
        </w:rPr>
        <w:t xml:space="preserve">에서는 </w:t>
      </w:r>
      <w:r w:rsidRPr="008E783E">
        <w:rPr>
          <w:rFonts w:cs="맑은 고딕"/>
        </w:rPr>
        <w:t>11월 30일</w:t>
      </w:r>
      <w:r w:rsidRPr="008E783E">
        <w:rPr>
          <w:rFonts w:cs="맑은 고딕"/>
        </w:rPr>
        <w:lastRenderedPageBreak/>
        <w:t>까지</w:t>
      </w:r>
      <w:r w:rsidRPr="1D9F14D3">
        <w:rPr>
          <w:rFonts w:cs="맑은 고딕"/>
        </w:rPr>
        <w:t xml:space="preserve"> </w:t>
      </w:r>
      <w:r w:rsidR="00B47A19" w:rsidRPr="00B47A19">
        <w:rPr>
          <w:rFonts w:cs="맑은 고딕" w:hint="eastAsia"/>
        </w:rPr>
        <w:t>구매</w:t>
      </w:r>
      <w:r w:rsidR="00B47A19" w:rsidRPr="00B47A19">
        <w:rPr>
          <w:rFonts w:cs="맑은 고딕"/>
        </w:rPr>
        <w:t xml:space="preserve"> 금액대별로 최대 2만원의 면세포인트(100달러 이상 1만원, 200달러 이상 2만원)를 추가로 제공한다.</w:t>
      </w:r>
    </w:p>
    <w:p w14:paraId="32DA7E90" w14:textId="77777777" w:rsidR="000001A5" w:rsidRPr="00F7291E" w:rsidRDefault="000001A5" w:rsidP="1D9F14D3">
      <w:pPr>
        <w:rPr>
          <w:rFonts w:cs="맑은 고딕"/>
        </w:rPr>
      </w:pPr>
    </w:p>
    <w:p w14:paraId="1D057349" w14:textId="1A9BFBAA" w:rsidR="001B68CC" w:rsidRPr="00B47A19" w:rsidRDefault="000001A5" w:rsidP="001B68CC">
      <w:r w:rsidRPr="000001A5">
        <w:t>카테고리별 구매</w:t>
      </w:r>
      <w:r w:rsidR="000C7C57">
        <w:rPr>
          <w:rFonts w:hint="eastAsia"/>
        </w:rPr>
        <w:t>금액에 따른 면세포인트</w:t>
      </w:r>
      <w:r w:rsidR="00B47A19">
        <w:rPr>
          <w:rFonts w:hint="eastAsia"/>
        </w:rPr>
        <w:t xml:space="preserve"> 증정</w:t>
      </w:r>
      <w:r w:rsidR="000C7C57">
        <w:rPr>
          <w:rFonts w:hint="eastAsia"/>
        </w:rPr>
        <w:t xml:space="preserve"> </w:t>
      </w:r>
      <w:r w:rsidRPr="000001A5">
        <w:t>혜택도 강화</w:t>
      </w:r>
      <w:r w:rsidR="000C7C57">
        <w:rPr>
          <w:rFonts w:hint="eastAsia"/>
        </w:rPr>
        <w:t>했다</w:t>
      </w:r>
      <w:r w:rsidRPr="000001A5">
        <w:t>.</w:t>
      </w:r>
      <w:r w:rsidRPr="000001A5">
        <w:rPr>
          <w:rFonts w:hint="eastAsia"/>
        </w:rPr>
        <w:t xml:space="preserve"> </w:t>
      </w:r>
      <w:r w:rsidR="00B47A19">
        <w:rPr>
          <w:rFonts w:hint="eastAsia"/>
        </w:rPr>
        <w:t xml:space="preserve">명동점에서는 </w:t>
      </w:r>
      <w:r w:rsidRPr="000001A5">
        <w:rPr>
          <w:rFonts w:hint="eastAsia"/>
        </w:rPr>
        <w:t xml:space="preserve">12월 30일까지 </w:t>
      </w:r>
      <w:r w:rsidRPr="000001A5">
        <w:t>▲</w:t>
      </w:r>
      <w:proofErr w:type="spellStart"/>
      <w:r w:rsidR="00B47A19" w:rsidRPr="00B47A19">
        <w:rPr>
          <w:rFonts w:hint="eastAsia"/>
        </w:rPr>
        <w:t>패션·잡화</w:t>
      </w:r>
      <w:proofErr w:type="spellEnd"/>
      <w:r w:rsidR="00B47A19" w:rsidRPr="00B47A19">
        <w:t xml:space="preserve"> 150달러 이상 구매 시 1만원, 200달러 이상 구매 시 2만원 </w:t>
      </w:r>
      <w:r w:rsidRPr="000001A5">
        <w:t>▲럭셔리 패션 브랜드 1,200달러 이상 구매 시 3</w:t>
      </w:r>
      <w:r w:rsidR="000C7C57">
        <w:rPr>
          <w:rFonts w:hint="eastAsia"/>
        </w:rPr>
        <w:t xml:space="preserve">만원 </w:t>
      </w:r>
      <w:r w:rsidRPr="000001A5">
        <w:t>▲</w:t>
      </w:r>
      <w:r w:rsidR="00B47A19" w:rsidRPr="00B47A19">
        <w:rPr>
          <w:rFonts w:hint="eastAsia"/>
        </w:rPr>
        <w:t>니치</w:t>
      </w:r>
      <w:r w:rsidR="00B47A19" w:rsidRPr="00B47A19">
        <w:t xml:space="preserve"> 향수 17개 행사 참여 브랜드 대상 250달러 이상 구매 시 2만5천원, 400달러 이상 구매 시 4만원의 면세포인트가 제공된다. 또한</w:t>
      </w:r>
      <w:r w:rsidR="00B47A19">
        <w:rPr>
          <w:rFonts w:hint="eastAsia"/>
        </w:rPr>
        <w:t xml:space="preserve"> </w:t>
      </w:r>
      <w:r w:rsidR="001B68CC">
        <w:t>수험생 고객</w:t>
      </w:r>
      <w:r w:rsidR="00F7291E">
        <w:rPr>
          <w:rFonts w:hint="eastAsia"/>
        </w:rPr>
        <w:t>은</w:t>
      </w:r>
      <w:r w:rsidR="001B68CC">
        <w:t xml:space="preserve"> </w:t>
      </w:r>
      <w:r w:rsidR="000C7C57">
        <w:rPr>
          <w:rFonts w:hint="eastAsia"/>
        </w:rPr>
        <w:t xml:space="preserve">100달러 이상 구매 후 </w:t>
      </w:r>
      <w:r w:rsidR="001B68CC">
        <w:t>수험표</w:t>
      </w:r>
      <w:r w:rsidR="000C7C57">
        <w:rPr>
          <w:rFonts w:hint="eastAsia"/>
        </w:rPr>
        <w:t>를</w:t>
      </w:r>
      <w:r w:rsidR="001B68CC">
        <w:t xml:space="preserve"> 제</w:t>
      </w:r>
      <w:r w:rsidR="00F7291E">
        <w:rPr>
          <w:rFonts w:hint="eastAsia"/>
        </w:rPr>
        <w:t>시</w:t>
      </w:r>
      <w:r w:rsidR="00B47A19">
        <w:rPr>
          <w:rFonts w:hint="eastAsia"/>
        </w:rPr>
        <w:t>하면</w:t>
      </w:r>
      <w:r w:rsidR="001B68CC">
        <w:t xml:space="preserve"> </w:t>
      </w:r>
      <w:proofErr w:type="spellStart"/>
      <w:r w:rsidR="001B68CC">
        <w:t>폴앤바니</w:t>
      </w:r>
      <w:proofErr w:type="spellEnd"/>
      <w:r w:rsidR="00B47A19">
        <w:rPr>
          <w:rFonts w:hint="eastAsia"/>
        </w:rPr>
        <w:t>(</w:t>
      </w:r>
      <w:proofErr w:type="spellStart"/>
      <w:r w:rsidR="00B47A19">
        <w:rPr>
          <w:rFonts w:hint="eastAsia"/>
        </w:rPr>
        <w:t>paul+bani</w:t>
      </w:r>
      <w:proofErr w:type="spellEnd"/>
      <w:r w:rsidR="00B47A19">
        <w:rPr>
          <w:rFonts w:hint="eastAsia"/>
        </w:rPr>
        <w:t>)</w:t>
      </w:r>
      <w:r w:rsidR="001B68CC">
        <w:t xml:space="preserve"> </w:t>
      </w:r>
      <w:proofErr w:type="spellStart"/>
      <w:r w:rsidR="001B68CC">
        <w:t>키링을</w:t>
      </w:r>
      <w:proofErr w:type="spellEnd"/>
      <w:r w:rsidR="001B68CC">
        <w:t>, 300달러 이상 구매</w:t>
      </w:r>
      <w:r w:rsidR="00F7291E">
        <w:rPr>
          <w:rFonts w:hint="eastAsia"/>
        </w:rPr>
        <w:t>하면</w:t>
      </w:r>
      <w:r w:rsidR="007300E6">
        <w:rPr>
          <w:rFonts w:hint="eastAsia"/>
        </w:rPr>
        <w:t xml:space="preserve"> 면세포인트</w:t>
      </w:r>
      <w:r w:rsidR="001B68CC">
        <w:t xml:space="preserve"> </w:t>
      </w:r>
      <w:r w:rsidR="000C7C57">
        <w:rPr>
          <w:rFonts w:hint="eastAsia"/>
        </w:rPr>
        <w:t>1만원을 추</w:t>
      </w:r>
      <w:r w:rsidR="001B68CC">
        <w:t>가</w:t>
      </w:r>
      <w:r w:rsidR="00B47A19">
        <w:t>로</w:t>
      </w:r>
      <w:r w:rsidR="00B47A19">
        <w:rPr>
          <w:rFonts w:hint="eastAsia"/>
        </w:rPr>
        <w:t xml:space="preserve"> 증정한다.</w:t>
      </w:r>
    </w:p>
    <w:p w14:paraId="05C74E4D" w14:textId="77777777" w:rsidR="008C332E" w:rsidRPr="00B47A19" w:rsidRDefault="008C332E" w:rsidP="1D9F14D3"/>
    <w:p w14:paraId="17405E40" w14:textId="2030C2EB" w:rsidR="008C332E" w:rsidRPr="003715C4" w:rsidRDefault="003715C4" w:rsidP="1D9F14D3">
      <w:r w:rsidRPr="003715C4">
        <w:t>외국인 고객</w:t>
      </w:r>
      <w:r w:rsidR="00F7291E">
        <w:rPr>
          <w:rFonts w:hint="eastAsia"/>
        </w:rPr>
        <w:t>에게는</w:t>
      </w:r>
      <w:r w:rsidRPr="003715C4">
        <w:t xml:space="preserve"> </w:t>
      </w:r>
      <w:r w:rsidR="00B47A19">
        <w:rPr>
          <w:rFonts w:hint="eastAsia"/>
        </w:rPr>
        <w:t>쇼핑</w:t>
      </w:r>
      <w:r w:rsidR="00B47A19">
        <w:t xml:space="preserve"> 전 사용 가능한 쇼핑지원금과 쇼핑 후 받을 수 있는 면세포인트 증정까지 풍성한 혜택을 제공한다.</w:t>
      </w:r>
      <w:r w:rsidR="00B47A19">
        <w:rPr>
          <w:rFonts w:hint="eastAsia"/>
        </w:rPr>
        <w:t xml:space="preserve"> ▲화장품</w:t>
      </w:r>
      <w:r w:rsidR="00B47A19">
        <w:t>, 패션잡화 각 카테고리별 200달러 이상 구매 시 쇼핑지원금 2만원 ▲럭셔리 패션 1,500달러 이상 구매 시 쇼핑지원금 15만원</w:t>
      </w:r>
      <w:r w:rsidR="00B47A19">
        <w:rPr>
          <w:rFonts w:hint="eastAsia"/>
        </w:rPr>
        <w:t xml:space="preserve"> </w:t>
      </w:r>
      <w:r w:rsidRPr="003715C4">
        <w:t>▲총 3,000달러 이상 구매 시 5</w:t>
      </w:r>
      <w:r w:rsidR="000C7C57">
        <w:rPr>
          <w:rFonts w:hint="eastAsia"/>
        </w:rPr>
        <w:t xml:space="preserve">만원 </w:t>
      </w:r>
      <w:r w:rsidR="00CD4960">
        <w:rPr>
          <w:rFonts w:hint="eastAsia"/>
        </w:rPr>
        <w:t>면세포인트를</w:t>
      </w:r>
      <w:r w:rsidRPr="003715C4">
        <w:t xml:space="preserve"> 추가 증정</w:t>
      </w:r>
      <w:r w:rsidR="000C7C57">
        <w:rPr>
          <w:rFonts w:hint="eastAsia"/>
        </w:rPr>
        <w:t>하며</w:t>
      </w:r>
      <w:r w:rsidRPr="003715C4">
        <w:t>,</w:t>
      </w:r>
      <w:r w:rsidRPr="003715C4">
        <w:rPr>
          <w:rFonts w:hint="eastAsia"/>
        </w:rPr>
        <w:t xml:space="preserve"> </w:t>
      </w:r>
      <w:r w:rsidRPr="003715C4">
        <w:rPr>
          <w:rStyle w:val="af3"/>
          <w:b w:val="0"/>
          <w:bCs w:val="0"/>
        </w:rPr>
        <w:t xml:space="preserve">300달러 이상 구매 </w:t>
      </w:r>
      <w:r w:rsidR="00F7291E">
        <w:rPr>
          <w:rStyle w:val="af3"/>
          <w:rFonts w:hint="eastAsia"/>
          <w:b w:val="0"/>
          <w:bCs w:val="0"/>
        </w:rPr>
        <w:t>시</w:t>
      </w:r>
      <w:r w:rsidRPr="003715C4">
        <w:rPr>
          <w:rStyle w:val="af3"/>
          <w:b w:val="0"/>
          <w:bCs w:val="0"/>
        </w:rPr>
        <w:t xml:space="preserve"> K-FOOD 배달 할인 바우처</w:t>
      </w:r>
      <w:r w:rsidR="00F7291E">
        <w:rPr>
          <w:rFonts w:hint="eastAsia"/>
        </w:rPr>
        <w:t>도 제공한다.</w:t>
      </w:r>
    </w:p>
    <w:p w14:paraId="6337C05A" w14:textId="77777777" w:rsidR="003715C4" w:rsidRPr="0057131B" w:rsidRDefault="003715C4" w:rsidP="1D9F14D3"/>
    <w:p w14:paraId="7FEFAE8F" w14:textId="75A71B60" w:rsidR="13229F46" w:rsidRDefault="6D806FDC" w:rsidP="1D9F14D3">
      <w:pPr>
        <w:rPr>
          <w:rFonts w:cs="맑은 고딕"/>
        </w:rPr>
      </w:pPr>
      <w:r w:rsidRPr="1D9F14D3">
        <w:rPr>
          <w:rFonts w:cs="맑은 고딕"/>
        </w:rPr>
        <w:t>인천공항점에서는 12월 30일까지 ‘숫자 속에 숨은 크리스마스’ 이벤트</w:t>
      </w:r>
      <w:r w:rsidR="00F7291E">
        <w:rPr>
          <w:rFonts w:cs="맑은 고딕" w:hint="eastAsia"/>
        </w:rPr>
        <w:t>를</w:t>
      </w:r>
      <w:r w:rsidRPr="1D9F14D3">
        <w:rPr>
          <w:rFonts w:cs="맑은 고딕"/>
        </w:rPr>
        <w:t xml:space="preserve"> 진행</w:t>
      </w:r>
      <w:r w:rsidR="00F7291E">
        <w:rPr>
          <w:rFonts w:cs="맑은 고딕" w:hint="eastAsia"/>
        </w:rPr>
        <w:t>한다</w:t>
      </w:r>
      <w:r w:rsidRPr="1D9F14D3">
        <w:rPr>
          <w:rFonts w:cs="맑은 고딕"/>
        </w:rPr>
        <w:t xml:space="preserve">. 공항 게이트 번호를 </w:t>
      </w:r>
      <w:r w:rsidR="00F7291E">
        <w:rPr>
          <w:rFonts w:cs="맑은 고딕" w:hint="eastAsia"/>
        </w:rPr>
        <w:t>모티프로</w:t>
      </w:r>
      <w:r w:rsidRPr="1D9F14D3">
        <w:rPr>
          <w:rFonts w:cs="맑은 고딕"/>
        </w:rPr>
        <w:t xml:space="preserve"> 한 일러스트 속 숨은 그림을 찾는 참여형 이벤트</w:t>
      </w:r>
      <w:r w:rsidR="003F73B4">
        <w:rPr>
          <w:rFonts w:cs="맑은 고딕" w:hint="eastAsia"/>
        </w:rPr>
        <w:t>로,</w:t>
      </w:r>
      <w:r w:rsidRPr="1D9F14D3">
        <w:rPr>
          <w:rFonts w:cs="맑은 고딕"/>
        </w:rPr>
        <w:t xml:space="preserve"> 참여 고객 전원에게 </w:t>
      </w:r>
      <w:r w:rsidR="00CD4960">
        <w:rPr>
          <w:rFonts w:cs="맑은 고딕" w:hint="eastAsia"/>
        </w:rPr>
        <w:t>면세포인트 3천원</w:t>
      </w:r>
      <w:r w:rsidR="00F7291E">
        <w:rPr>
          <w:rFonts w:cs="맑은 고딕" w:hint="eastAsia"/>
        </w:rPr>
        <w:t>을 제공하고</w:t>
      </w:r>
      <w:r w:rsidR="003F73B4">
        <w:rPr>
          <w:rFonts w:cs="맑은 고딕" w:hint="eastAsia"/>
        </w:rPr>
        <w:t>,</w:t>
      </w:r>
      <w:r w:rsidRPr="1D9F14D3">
        <w:rPr>
          <w:rFonts w:cs="맑은 고딕"/>
        </w:rPr>
        <w:t xml:space="preserve"> 게이트 번호별 매장을 가장 먼저 맞힌 고객에게는 </w:t>
      </w:r>
      <w:r w:rsidR="00CD4960">
        <w:rPr>
          <w:rFonts w:cs="맑은 고딕" w:hint="eastAsia"/>
        </w:rPr>
        <w:t>5만원</w:t>
      </w:r>
      <w:r w:rsidR="00F7291E">
        <w:rPr>
          <w:rFonts w:cs="맑은 고딕" w:hint="eastAsia"/>
        </w:rPr>
        <w:t>의 면세포인트를</w:t>
      </w:r>
      <w:r w:rsidRPr="1D9F14D3">
        <w:rPr>
          <w:rFonts w:cs="맑은 고딕"/>
        </w:rPr>
        <w:t xml:space="preserve"> 추가</w:t>
      </w:r>
      <w:r w:rsidR="00F7291E">
        <w:rPr>
          <w:rFonts w:cs="맑은 고딕" w:hint="eastAsia"/>
        </w:rPr>
        <w:t>로</w:t>
      </w:r>
      <w:r w:rsidRPr="1D9F14D3">
        <w:rPr>
          <w:rFonts w:cs="맑은 고딕"/>
        </w:rPr>
        <w:t xml:space="preserve"> </w:t>
      </w:r>
      <w:r w:rsidR="003F73B4">
        <w:rPr>
          <w:rFonts w:cs="맑은 고딕" w:hint="eastAsia"/>
        </w:rPr>
        <w:t>증정해</w:t>
      </w:r>
      <w:r w:rsidR="00381073">
        <w:rPr>
          <w:rFonts w:cs="맑은 고딕" w:hint="eastAsia"/>
        </w:rPr>
        <w:t xml:space="preserve"> </w:t>
      </w:r>
      <w:r w:rsidRPr="1D9F14D3">
        <w:rPr>
          <w:rFonts w:cs="맑은 고딕"/>
        </w:rPr>
        <w:t>출</w:t>
      </w:r>
      <w:r w:rsidR="003F73B4">
        <w:rPr>
          <w:rFonts w:cs="맑은 고딕" w:hint="eastAsia"/>
        </w:rPr>
        <w:t>국 전</w:t>
      </w:r>
      <w:r w:rsidRPr="1D9F14D3">
        <w:rPr>
          <w:rFonts w:cs="맑은 고딕"/>
        </w:rPr>
        <w:t xml:space="preserve"> 즐거</w:t>
      </w:r>
      <w:r w:rsidR="00F7291E">
        <w:rPr>
          <w:rFonts w:cs="맑은 고딕" w:hint="eastAsia"/>
        </w:rPr>
        <w:t>움을</w:t>
      </w:r>
      <w:r w:rsidR="003F73B4">
        <w:rPr>
          <w:rFonts w:cs="맑은 고딕" w:hint="eastAsia"/>
        </w:rPr>
        <w:t xml:space="preserve"> 더한다.</w:t>
      </w:r>
    </w:p>
    <w:p w14:paraId="78CE50A7" w14:textId="77777777" w:rsidR="003F73B4" w:rsidRPr="00F7291E" w:rsidRDefault="003F73B4" w:rsidP="1D9F14D3">
      <w:pPr>
        <w:rPr>
          <w:rFonts w:cs="맑은 고딕"/>
        </w:rPr>
      </w:pPr>
    </w:p>
    <w:p w14:paraId="14EA1488" w14:textId="44999485" w:rsidR="0038373E" w:rsidRPr="0038373E" w:rsidRDefault="003F73B4" w:rsidP="1D9F14D3">
      <w:r>
        <w:rPr>
          <w:rFonts w:hint="eastAsia"/>
        </w:rPr>
        <w:t xml:space="preserve">한편, </w:t>
      </w:r>
      <w:r>
        <w:t>신세계면세점은 ‘크리스마스 판타지’</w:t>
      </w:r>
      <w:r w:rsidR="00DE6505">
        <w:rPr>
          <w:rFonts w:hint="eastAsia"/>
        </w:rPr>
        <w:t>와</w:t>
      </w:r>
      <w:r>
        <w:t xml:space="preserve"> ‘면세쇼핑 여행’을 </w:t>
      </w:r>
      <w:r w:rsidR="0038373E">
        <w:rPr>
          <w:rFonts w:hint="eastAsia"/>
        </w:rPr>
        <w:t>두 축으로,</w:t>
      </w:r>
      <w:r>
        <w:t xml:space="preserve"> </w:t>
      </w:r>
      <w:r w:rsidR="0038373E">
        <w:rPr>
          <w:rFonts w:hint="eastAsia"/>
        </w:rPr>
        <w:t xml:space="preserve">시간을 초월한 고전적 감성과 시적인 아름다움을 결합해 초현실적이고 </w:t>
      </w:r>
      <w:proofErr w:type="spellStart"/>
      <w:r w:rsidR="0038373E">
        <w:rPr>
          <w:rFonts w:hint="eastAsia"/>
        </w:rPr>
        <w:t>몰입감</w:t>
      </w:r>
      <w:proofErr w:type="spellEnd"/>
      <w:r w:rsidR="0038373E">
        <w:rPr>
          <w:rFonts w:hint="eastAsia"/>
        </w:rPr>
        <w:t xml:space="preserve"> 있는 연말 분위기를 구현했다. 특히 AI 이미지 생성 기술을 적극 도입해 몽환적(Dreamy), 판타지(Fantasy), 웅장함(Majestic)이라는 럭셔리 무드를 높은 완성도로 표현했으며, 이를 통해 비주얼 개발의 효율성과 창의성을 동시에 확장했다.</w:t>
      </w:r>
    </w:p>
    <w:p w14:paraId="52447B01" w14:textId="77777777" w:rsidR="0038373E" w:rsidRDefault="0038373E" w:rsidP="1D9F14D3"/>
    <w:p w14:paraId="6861A1E9" w14:textId="52047F7F" w:rsidR="00CD4960" w:rsidRDefault="0038373E" w:rsidP="1D9F14D3">
      <w:r>
        <w:rPr>
          <w:rFonts w:hint="eastAsia"/>
        </w:rPr>
        <w:t xml:space="preserve">여행의 설렘과 축제의 감성을 입체적으로 표현한 </w:t>
      </w:r>
      <w:r>
        <w:t>‘</w:t>
      </w:r>
      <w:r>
        <w:rPr>
          <w:rFonts w:hint="eastAsia"/>
        </w:rPr>
        <w:t>Magical Voyage</w:t>
      </w:r>
      <w:r>
        <w:t>’</w:t>
      </w:r>
      <w:r>
        <w:rPr>
          <w:rFonts w:hint="eastAsia"/>
        </w:rPr>
        <w:t xml:space="preserve"> 아트워크는 </w:t>
      </w:r>
      <w:proofErr w:type="spellStart"/>
      <w:r w:rsidR="00CD4960">
        <w:rPr>
          <w:rFonts w:hint="eastAsia"/>
        </w:rPr>
        <w:t>명동점</w:t>
      </w:r>
      <w:proofErr w:type="spellEnd"/>
      <w:r w:rsidR="00CD4960">
        <w:rPr>
          <w:rFonts w:hint="eastAsia"/>
        </w:rPr>
        <w:t xml:space="preserve"> </w:t>
      </w:r>
      <w:proofErr w:type="spellStart"/>
      <w:r w:rsidR="00CD4960">
        <w:rPr>
          <w:rFonts w:hint="eastAsia"/>
        </w:rPr>
        <w:t>미디어파사드와</w:t>
      </w:r>
      <w:proofErr w:type="spellEnd"/>
      <w:r w:rsidR="00CD4960">
        <w:rPr>
          <w:rFonts w:hint="eastAsia"/>
        </w:rPr>
        <w:t xml:space="preserve"> 공식 </w:t>
      </w:r>
      <w:proofErr w:type="spellStart"/>
      <w:r w:rsidR="00CD4960">
        <w:rPr>
          <w:rFonts w:hint="eastAsia"/>
        </w:rPr>
        <w:t>유튜브</w:t>
      </w:r>
      <w:r w:rsidR="00CD4960" w:rsidRPr="00CD4960">
        <w:rPr>
          <w:rFonts w:hint="eastAsia"/>
        </w:rPr>
        <w:t>·</w:t>
      </w:r>
      <w:r w:rsidR="00CD4960">
        <w:rPr>
          <w:rFonts w:hint="eastAsia"/>
        </w:rPr>
        <w:t>인스타그램</w:t>
      </w:r>
      <w:proofErr w:type="spellEnd"/>
      <w:r w:rsidR="00F7291E">
        <w:rPr>
          <w:rFonts w:hint="eastAsia"/>
        </w:rPr>
        <w:t xml:space="preserve"> 채널</w:t>
      </w:r>
      <w:r w:rsidR="00CD4960">
        <w:rPr>
          <w:rFonts w:hint="eastAsia"/>
        </w:rPr>
        <w:t>에서</w:t>
      </w:r>
      <w:r>
        <w:rPr>
          <w:rFonts w:hint="eastAsia"/>
        </w:rPr>
        <w:t>도 만나볼 수 있다</w:t>
      </w:r>
      <w:r w:rsidR="00CD4960">
        <w:rPr>
          <w:rFonts w:hint="eastAsia"/>
        </w:rPr>
        <w:t>.</w:t>
      </w:r>
    </w:p>
    <w:p w14:paraId="1D6F59A6" w14:textId="782B39C7" w:rsidR="50D7E6EA" w:rsidRPr="00CD4960" w:rsidRDefault="50D7E6EA">
      <w:pPr>
        <w:rPr>
          <w:rFonts w:cs="맑은 고딕"/>
        </w:rPr>
      </w:pPr>
    </w:p>
    <w:p w14:paraId="2269119B" w14:textId="2797A530" w:rsidR="00EB368E" w:rsidRDefault="002C3B4B" w:rsidP="00EB368E">
      <w:r>
        <w:t>신세계면세점 관계자는</w:t>
      </w:r>
      <w:r>
        <w:rPr>
          <w:rFonts w:hint="eastAsia"/>
        </w:rPr>
        <w:t xml:space="preserve"> </w:t>
      </w:r>
      <w:r>
        <w:t xml:space="preserve">“연말 시즌을 맞아 고객들이 </w:t>
      </w:r>
      <w:r w:rsidR="00F7291E">
        <w:rPr>
          <w:rFonts w:hint="eastAsia"/>
        </w:rPr>
        <w:t xml:space="preserve">이번 테마처럼 </w:t>
      </w:r>
      <w:r>
        <w:t>‘마법 같은 홀리데이 여정’을 즐</w:t>
      </w:r>
      <w:r w:rsidR="00F7291E">
        <w:rPr>
          <w:rFonts w:hint="eastAsia"/>
        </w:rPr>
        <w:t>기실</w:t>
      </w:r>
      <w:r>
        <w:t xml:space="preserve"> 수 있도록 </w:t>
      </w:r>
      <w:r w:rsidR="00F7291E">
        <w:rPr>
          <w:rFonts w:hint="eastAsia"/>
        </w:rPr>
        <w:t>다양한 혜택과 콘텐츠를 담았다</w:t>
      </w:r>
      <w:r w:rsidR="00F7291E">
        <w:t>”</w:t>
      </w:r>
      <w:proofErr w:type="spellStart"/>
      <w:r w:rsidR="00F7291E">
        <w:rPr>
          <w:rFonts w:hint="eastAsia"/>
        </w:rPr>
        <w:t>며</w:t>
      </w:r>
      <w:proofErr w:type="spellEnd"/>
      <w:r>
        <w:t>,</w:t>
      </w:r>
      <w:r>
        <w:rPr>
          <w:rFonts w:hint="eastAsia"/>
        </w:rPr>
        <w:t xml:space="preserve"> </w:t>
      </w:r>
      <w:r>
        <w:t xml:space="preserve">“AI 아트워크와 </w:t>
      </w:r>
      <w:r w:rsidR="00F7291E">
        <w:rPr>
          <w:rFonts w:hint="eastAsia"/>
        </w:rPr>
        <w:t>풍성한</w:t>
      </w:r>
      <w:r>
        <w:t xml:space="preserve"> 이벤트가 </w:t>
      </w:r>
      <w:r w:rsidR="00F7291E">
        <w:rPr>
          <w:rFonts w:hint="eastAsia"/>
        </w:rPr>
        <w:t>함께하는</w:t>
      </w:r>
      <w:r>
        <w:t xml:space="preserve"> </w:t>
      </w:r>
      <w:r w:rsidR="0038373E">
        <w:rPr>
          <w:rFonts w:hint="eastAsia"/>
        </w:rPr>
        <w:t>캠페인을</w:t>
      </w:r>
      <w:r>
        <w:t xml:space="preserve"> 통해</w:t>
      </w:r>
      <w:r>
        <w:rPr>
          <w:rFonts w:hint="eastAsia"/>
        </w:rPr>
        <w:t xml:space="preserve"> </w:t>
      </w:r>
      <w:r w:rsidR="00F7291E">
        <w:rPr>
          <w:rFonts w:hint="eastAsia"/>
        </w:rPr>
        <w:t xml:space="preserve">특별한 </w:t>
      </w:r>
      <w:r>
        <w:t xml:space="preserve">연말의 설렘을 </w:t>
      </w:r>
      <w:proofErr w:type="spellStart"/>
      <w:r>
        <w:t>느끼시길</w:t>
      </w:r>
      <w:proofErr w:type="spellEnd"/>
      <w:r>
        <w:t xml:space="preserve"> 바란다”고 말했다.</w:t>
      </w:r>
    </w:p>
    <w:p w14:paraId="5ADA1438" w14:textId="77777777" w:rsidR="00242A19" w:rsidRPr="00EB368E" w:rsidRDefault="00242A19" w:rsidP="00EB368E"/>
    <w:p w14:paraId="55B0EB70" w14:textId="3BC241B6" w:rsidR="0089030C" w:rsidRPr="0080489B" w:rsidRDefault="00140618" w:rsidP="00F7291E">
      <w:pPr>
        <w:jc w:val="center"/>
      </w:pPr>
      <w:r>
        <w:rPr>
          <w:rFonts w:hint="eastAsia"/>
        </w:rPr>
        <w:t xml:space="preserve"> 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sectPr w:rsidR="0089030C" w:rsidRPr="008048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E510" w14:textId="77777777" w:rsidR="00D441BA" w:rsidRDefault="00D441BA" w:rsidP="00470811">
      <w:r>
        <w:separator/>
      </w:r>
    </w:p>
  </w:endnote>
  <w:endnote w:type="continuationSeparator" w:id="0">
    <w:p w14:paraId="15DDF53B" w14:textId="77777777" w:rsidR="00D441BA" w:rsidRDefault="00D441BA" w:rsidP="00470811">
      <w:r>
        <w:continuationSeparator/>
      </w:r>
    </w:p>
  </w:endnote>
  <w:endnote w:type="continuationNotice" w:id="1">
    <w:p w14:paraId="786BBDE6" w14:textId="77777777" w:rsidR="00D441BA" w:rsidRDefault="00D44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C38D" w14:textId="77777777" w:rsidR="00D441BA" w:rsidRDefault="00D441BA" w:rsidP="00470811">
      <w:r>
        <w:separator/>
      </w:r>
    </w:p>
  </w:footnote>
  <w:footnote w:type="continuationSeparator" w:id="0">
    <w:p w14:paraId="71686475" w14:textId="77777777" w:rsidR="00D441BA" w:rsidRDefault="00D441BA" w:rsidP="00470811">
      <w:r>
        <w:continuationSeparator/>
      </w:r>
    </w:p>
  </w:footnote>
  <w:footnote w:type="continuationNotice" w:id="1">
    <w:p w14:paraId="33208132" w14:textId="77777777" w:rsidR="00D441BA" w:rsidRDefault="00D441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B43"/>
    <w:rsid w:val="000055BE"/>
    <w:rsid w:val="0000595A"/>
    <w:rsid w:val="00005AFF"/>
    <w:rsid w:val="0000671E"/>
    <w:rsid w:val="000071C3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058A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130B"/>
    <w:rsid w:val="003715C4"/>
    <w:rsid w:val="00373894"/>
    <w:rsid w:val="0037523D"/>
    <w:rsid w:val="0037593D"/>
    <w:rsid w:val="00375B76"/>
    <w:rsid w:val="003767A4"/>
    <w:rsid w:val="00377467"/>
    <w:rsid w:val="0037754E"/>
    <w:rsid w:val="003804BE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522F"/>
    <w:rsid w:val="0042614C"/>
    <w:rsid w:val="0042652A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0C7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61D"/>
    <w:rsid w:val="00642CEC"/>
    <w:rsid w:val="00642ED5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369C"/>
    <w:rsid w:val="00663B07"/>
    <w:rsid w:val="006647F3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2AA0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810"/>
    <w:rsid w:val="009F78BA"/>
    <w:rsid w:val="009F7B4C"/>
    <w:rsid w:val="00A013E7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6A0A"/>
    <w:rsid w:val="00A8725B"/>
    <w:rsid w:val="00A8734F"/>
    <w:rsid w:val="00A87D44"/>
    <w:rsid w:val="00A90304"/>
    <w:rsid w:val="00A903C7"/>
    <w:rsid w:val="00A90D0E"/>
    <w:rsid w:val="00A910E0"/>
    <w:rsid w:val="00A923AE"/>
    <w:rsid w:val="00A93390"/>
    <w:rsid w:val="00A9489B"/>
    <w:rsid w:val="00A958FC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48A"/>
    <w:rsid w:val="00B432B8"/>
    <w:rsid w:val="00B439CE"/>
    <w:rsid w:val="00B43E20"/>
    <w:rsid w:val="00B43FF1"/>
    <w:rsid w:val="00B44719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4F68"/>
    <w:rsid w:val="00BD50D2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96DB7"/>
    <w:rsid w:val="00C97811"/>
    <w:rsid w:val="00C97FD0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C064F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FBE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BA7"/>
    <w:rsid w:val="00E35CFF"/>
    <w:rsid w:val="00E360FE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71F8"/>
    <w:rsid w:val="00F6786A"/>
    <w:rsid w:val="00F70A61"/>
    <w:rsid w:val="00F71838"/>
    <w:rsid w:val="00F7290A"/>
    <w:rsid w:val="00F7291E"/>
    <w:rsid w:val="00F735B7"/>
    <w:rsid w:val="00F7381E"/>
    <w:rsid w:val="00F73CDB"/>
    <w:rsid w:val="00F74D05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1908</Characters>
  <Pages>2</Pages>
  <DocSecurity>0</DocSecurity>
  <Words>524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김지민(파트너) - 홍보팀</dc:creator>
  <dcterms:modified xsi:type="dcterms:W3CDTF">2025-11-14T01:49:00Z</dcterms:modified>
  <dc:description/>
  <cp:keywords/>
  <dc:subject/>
  <dc:title/>
  <cp:lastPrinted>2025-03-29T19:30:00Z</cp:lastPrinted>
  <cp:lastModifiedBy>김지민(파트너) - 홍보팀</cp:lastModifiedBy>
  <dcterms:created xsi:type="dcterms:W3CDTF">2025-11-13T07:49:00Z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2025-11-13T02:30:00Z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